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F4A34" w14:textId="77777777" w:rsidR="00B724BF" w:rsidRDefault="00B724BF" w:rsidP="00B724BF">
      <w:pPr>
        <w:jc w:val="center"/>
        <w:rPr>
          <w:b/>
          <w:sz w:val="36"/>
        </w:rPr>
      </w:pPr>
      <w:r w:rsidRPr="00610078">
        <w:rPr>
          <w:b/>
          <w:sz w:val="36"/>
        </w:rPr>
        <w:t>STAUNTON PARISH COUNCIL</w:t>
      </w:r>
    </w:p>
    <w:p w14:paraId="02FEB903" w14:textId="17936195" w:rsidR="00B724BF" w:rsidRDefault="00B724BF" w:rsidP="00B724BF">
      <w:pPr>
        <w:jc w:val="center"/>
        <w:rPr>
          <w:sz w:val="24"/>
        </w:rPr>
      </w:pPr>
      <w:r>
        <w:rPr>
          <w:sz w:val="24"/>
        </w:rPr>
        <w:t>Minutes of meeting held on Tuesday 12</w:t>
      </w:r>
      <w:r w:rsidRPr="00610078">
        <w:rPr>
          <w:sz w:val="24"/>
          <w:vertAlign w:val="superscript"/>
        </w:rPr>
        <w:t>th</w:t>
      </w:r>
      <w:r>
        <w:rPr>
          <w:sz w:val="24"/>
        </w:rPr>
        <w:t xml:space="preserve"> May 2020</w:t>
      </w:r>
    </w:p>
    <w:p w14:paraId="010C4EFB" w14:textId="48DB305D" w:rsidR="00B724BF" w:rsidRPr="00610078" w:rsidRDefault="00B724BF" w:rsidP="00B724BF">
      <w:pPr>
        <w:rPr>
          <w:sz w:val="24"/>
        </w:rPr>
      </w:pPr>
      <w:r w:rsidRPr="00610078">
        <w:rPr>
          <w:b/>
          <w:sz w:val="28"/>
        </w:rPr>
        <w:t xml:space="preserve">Venue: </w:t>
      </w:r>
      <w:r>
        <w:rPr>
          <w:sz w:val="24"/>
        </w:rPr>
        <w:t>Zoom (Due to Covid-19 pandemic)</w:t>
      </w:r>
    </w:p>
    <w:p w14:paraId="503EB113" w14:textId="77777777" w:rsidR="00B724BF" w:rsidRDefault="00B724BF" w:rsidP="00B724BF">
      <w:pPr>
        <w:rPr>
          <w:sz w:val="24"/>
        </w:rPr>
      </w:pPr>
      <w:r w:rsidRPr="00610078">
        <w:rPr>
          <w:b/>
          <w:sz w:val="28"/>
        </w:rPr>
        <w:t>Time:</w:t>
      </w:r>
      <w:r>
        <w:rPr>
          <w:b/>
          <w:sz w:val="28"/>
        </w:rPr>
        <w:t xml:space="preserve"> </w:t>
      </w:r>
      <w:r>
        <w:rPr>
          <w:sz w:val="24"/>
        </w:rPr>
        <w:t>7:30pm</w:t>
      </w:r>
    </w:p>
    <w:p w14:paraId="101C1817" w14:textId="287E936C" w:rsidR="00B724BF" w:rsidRDefault="00B724BF" w:rsidP="00B724BF">
      <w:pPr>
        <w:rPr>
          <w:sz w:val="24"/>
        </w:rPr>
      </w:pPr>
      <w:r w:rsidRPr="00610078">
        <w:rPr>
          <w:b/>
          <w:sz w:val="28"/>
        </w:rPr>
        <w:t>Present:</w:t>
      </w:r>
      <w:r>
        <w:rPr>
          <w:b/>
          <w:sz w:val="28"/>
        </w:rPr>
        <w:t xml:space="preserve"> </w:t>
      </w:r>
      <w:r>
        <w:rPr>
          <w:sz w:val="24"/>
        </w:rPr>
        <w:t>Councillors; J. Millar,</w:t>
      </w:r>
      <w:r w:rsidRPr="00447387">
        <w:rPr>
          <w:sz w:val="24"/>
        </w:rPr>
        <w:t xml:space="preserve"> </w:t>
      </w:r>
      <w:r>
        <w:rPr>
          <w:sz w:val="24"/>
        </w:rPr>
        <w:t xml:space="preserve">D. Williams, B. Allen, M. Fuller, D. Peach, B. Lewis (District Councillor), P. Burford (District Councillor and Corse Parish Council Representative), G. Millar (Clerk). </w:t>
      </w:r>
    </w:p>
    <w:p w14:paraId="20D4EA32" w14:textId="77777777" w:rsidR="00B724BF" w:rsidRPr="003F453F" w:rsidRDefault="00B724BF" w:rsidP="00B724BF">
      <w:pPr>
        <w:pStyle w:val="ListParagraph"/>
        <w:numPr>
          <w:ilvl w:val="0"/>
          <w:numId w:val="1"/>
        </w:numPr>
        <w:rPr>
          <w:sz w:val="28"/>
        </w:rPr>
      </w:pPr>
      <w:r>
        <w:rPr>
          <w:b/>
          <w:sz w:val="28"/>
        </w:rPr>
        <w:t>Chairman’s Welcome</w:t>
      </w:r>
    </w:p>
    <w:p w14:paraId="57B19DA2" w14:textId="77777777" w:rsidR="00B724BF" w:rsidRDefault="00B724BF" w:rsidP="00B724BF">
      <w:pPr>
        <w:pStyle w:val="ListParagraph"/>
        <w:rPr>
          <w:bCs/>
          <w:sz w:val="24"/>
          <w:szCs w:val="21"/>
        </w:rPr>
      </w:pPr>
      <w:r>
        <w:rPr>
          <w:bCs/>
          <w:sz w:val="24"/>
          <w:szCs w:val="21"/>
        </w:rPr>
        <w:t xml:space="preserve">Cllr Millar welcomed all present and explained the evening’s proceedings. </w:t>
      </w:r>
    </w:p>
    <w:p w14:paraId="1CF5A594" w14:textId="77777777" w:rsidR="00B724BF" w:rsidRDefault="00B724BF" w:rsidP="00B724BF">
      <w:pPr>
        <w:pStyle w:val="ListParagraph"/>
        <w:rPr>
          <w:bCs/>
          <w:sz w:val="24"/>
          <w:szCs w:val="21"/>
        </w:rPr>
      </w:pPr>
    </w:p>
    <w:p w14:paraId="04F2BAB6" w14:textId="77777777" w:rsidR="00B724BF" w:rsidRPr="00B724BF" w:rsidRDefault="00B724BF" w:rsidP="00B724BF">
      <w:pPr>
        <w:pStyle w:val="ListParagraph"/>
        <w:numPr>
          <w:ilvl w:val="0"/>
          <w:numId w:val="1"/>
        </w:numPr>
        <w:rPr>
          <w:b/>
          <w:sz w:val="28"/>
        </w:rPr>
      </w:pPr>
      <w:r w:rsidRPr="00B724BF">
        <w:rPr>
          <w:b/>
          <w:sz w:val="28"/>
        </w:rPr>
        <w:t xml:space="preserve">Receive Apologies </w:t>
      </w:r>
    </w:p>
    <w:p w14:paraId="552D0FEA" w14:textId="77777777" w:rsidR="00B724BF" w:rsidRDefault="00B724BF" w:rsidP="00B724BF">
      <w:pPr>
        <w:pStyle w:val="ListParagraph"/>
        <w:rPr>
          <w:bCs/>
          <w:sz w:val="24"/>
          <w:szCs w:val="21"/>
        </w:rPr>
      </w:pPr>
      <w:r>
        <w:rPr>
          <w:bCs/>
          <w:sz w:val="24"/>
          <w:szCs w:val="21"/>
        </w:rPr>
        <w:t xml:space="preserve">Apologies were received from Cllr </w:t>
      </w:r>
      <w:proofErr w:type="spellStart"/>
      <w:r>
        <w:rPr>
          <w:bCs/>
          <w:sz w:val="24"/>
          <w:szCs w:val="21"/>
        </w:rPr>
        <w:t>Fardon</w:t>
      </w:r>
      <w:proofErr w:type="spellEnd"/>
      <w:r>
        <w:rPr>
          <w:bCs/>
          <w:sz w:val="24"/>
          <w:szCs w:val="21"/>
        </w:rPr>
        <w:t xml:space="preserve">. </w:t>
      </w:r>
    </w:p>
    <w:p w14:paraId="6DFE9CEA" w14:textId="77777777" w:rsidR="00B724BF" w:rsidRDefault="00B724BF" w:rsidP="00B724BF">
      <w:pPr>
        <w:pStyle w:val="ListParagraph"/>
        <w:rPr>
          <w:bCs/>
          <w:sz w:val="24"/>
          <w:szCs w:val="21"/>
        </w:rPr>
      </w:pPr>
    </w:p>
    <w:p w14:paraId="7F37B831" w14:textId="77777777" w:rsidR="00B724BF" w:rsidRPr="00B724BF" w:rsidRDefault="00B724BF" w:rsidP="00B724BF">
      <w:pPr>
        <w:pStyle w:val="ListParagraph"/>
        <w:numPr>
          <w:ilvl w:val="0"/>
          <w:numId w:val="1"/>
        </w:numPr>
        <w:rPr>
          <w:b/>
          <w:sz w:val="28"/>
        </w:rPr>
      </w:pPr>
      <w:r w:rsidRPr="00B724BF">
        <w:rPr>
          <w:b/>
          <w:sz w:val="28"/>
        </w:rPr>
        <w:t>Declarations of Interest</w:t>
      </w:r>
    </w:p>
    <w:p w14:paraId="232950B7" w14:textId="21D62184" w:rsidR="00B724BF" w:rsidRDefault="00B724BF" w:rsidP="00B724BF">
      <w:pPr>
        <w:pStyle w:val="ListParagraph"/>
        <w:rPr>
          <w:bCs/>
          <w:sz w:val="24"/>
          <w:szCs w:val="21"/>
        </w:rPr>
      </w:pPr>
      <w:r>
        <w:rPr>
          <w:bCs/>
          <w:sz w:val="24"/>
          <w:szCs w:val="21"/>
        </w:rPr>
        <w:t xml:space="preserve">None declared.  </w:t>
      </w:r>
    </w:p>
    <w:p w14:paraId="2ED07F06" w14:textId="77777777" w:rsidR="00C17C95" w:rsidRDefault="00C17C95" w:rsidP="00B724BF">
      <w:pPr>
        <w:pStyle w:val="ListParagraph"/>
        <w:rPr>
          <w:bCs/>
          <w:sz w:val="24"/>
          <w:szCs w:val="21"/>
        </w:rPr>
      </w:pPr>
    </w:p>
    <w:p w14:paraId="12F37B84" w14:textId="197C567D" w:rsidR="00C17C95" w:rsidRDefault="00C17C95" w:rsidP="00C17C95">
      <w:pPr>
        <w:pStyle w:val="ListParagraph"/>
        <w:numPr>
          <w:ilvl w:val="0"/>
          <w:numId w:val="1"/>
        </w:numPr>
        <w:spacing w:line="240" w:lineRule="auto"/>
        <w:rPr>
          <w:b/>
          <w:bCs/>
          <w:sz w:val="28"/>
          <w:szCs w:val="48"/>
        </w:rPr>
      </w:pPr>
      <w:r w:rsidRPr="0049277D">
        <w:rPr>
          <w:b/>
          <w:bCs/>
          <w:sz w:val="28"/>
          <w:szCs w:val="48"/>
        </w:rPr>
        <w:t xml:space="preserve">To confirm the minutes of the previous bi-monthly meeting held on Tuesday </w:t>
      </w:r>
      <w:r>
        <w:rPr>
          <w:b/>
          <w:bCs/>
          <w:sz w:val="28"/>
          <w:szCs w:val="48"/>
        </w:rPr>
        <w:t>10</w:t>
      </w:r>
      <w:r>
        <w:rPr>
          <w:b/>
          <w:bCs/>
          <w:sz w:val="28"/>
          <w:szCs w:val="48"/>
          <w:vertAlign w:val="superscript"/>
        </w:rPr>
        <w:t xml:space="preserve">th </w:t>
      </w:r>
      <w:r>
        <w:rPr>
          <w:b/>
          <w:bCs/>
          <w:sz w:val="28"/>
          <w:szCs w:val="48"/>
        </w:rPr>
        <w:t>March</w:t>
      </w:r>
      <w:r w:rsidRPr="0049277D">
        <w:rPr>
          <w:b/>
          <w:bCs/>
          <w:sz w:val="28"/>
          <w:szCs w:val="48"/>
        </w:rPr>
        <w:t xml:space="preserve"> 20</w:t>
      </w:r>
      <w:r>
        <w:rPr>
          <w:b/>
          <w:bCs/>
          <w:sz w:val="28"/>
          <w:szCs w:val="48"/>
        </w:rPr>
        <w:t>20</w:t>
      </w:r>
    </w:p>
    <w:p w14:paraId="6F6D7F53" w14:textId="7392BB92" w:rsidR="00B724BF" w:rsidRDefault="00C17C95" w:rsidP="00C17C95">
      <w:pPr>
        <w:pStyle w:val="ListParagraph"/>
        <w:spacing w:line="240" w:lineRule="auto"/>
        <w:rPr>
          <w:rFonts w:cstheme="minorHAnsi"/>
          <w:sz w:val="24"/>
        </w:rPr>
      </w:pPr>
      <w:r w:rsidRPr="00141DEE">
        <w:rPr>
          <w:rFonts w:cstheme="minorHAnsi"/>
          <w:sz w:val="24"/>
        </w:rPr>
        <w:t>The minutes of the previous bi-monthly meeting held on Tuesday 1</w:t>
      </w:r>
      <w:r>
        <w:rPr>
          <w:rFonts w:cstheme="minorHAnsi"/>
          <w:sz w:val="24"/>
        </w:rPr>
        <w:t>0</w:t>
      </w:r>
      <w:r w:rsidRPr="00141DEE">
        <w:rPr>
          <w:rFonts w:cstheme="minorHAnsi"/>
          <w:sz w:val="24"/>
          <w:vertAlign w:val="superscript"/>
        </w:rPr>
        <w:t>th</w:t>
      </w:r>
      <w:r w:rsidRPr="00141DEE">
        <w:rPr>
          <w:rFonts w:cstheme="minorHAnsi"/>
          <w:sz w:val="24"/>
        </w:rPr>
        <w:t xml:space="preserve"> </w:t>
      </w:r>
      <w:r>
        <w:rPr>
          <w:rFonts w:cstheme="minorHAnsi"/>
          <w:sz w:val="24"/>
        </w:rPr>
        <w:t>March</w:t>
      </w:r>
      <w:r w:rsidRPr="00141DEE">
        <w:rPr>
          <w:rFonts w:cstheme="minorHAnsi"/>
          <w:sz w:val="24"/>
        </w:rPr>
        <w:t xml:space="preserve"> 2020 were proposed by Cllr Allen and seconded by Cllr Williams to be accepted as a true record. </w:t>
      </w:r>
    </w:p>
    <w:p w14:paraId="5F32B291" w14:textId="77777777" w:rsidR="00C17C95" w:rsidRPr="00C17C95" w:rsidRDefault="00C17C95" w:rsidP="00C17C95">
      <w:pPr>
        <w:pStyle w:val="ListParagraph"/>
        <w:spacing w:line="240" w:lineRule="auto"/>
        <w:rPr>
          <w:rFonts w:cstheme="minorHAnsi"/>
          <w:sz w:val="24"/>
        </w:rPr>
      </w:pPr>
    </w:p>
    <w:p w14:paraId="04D1CED0" w14:textId="697DF802" w:rsidR="00B724BF" w:rsidRPr="00B724BF" w:rsidRDefault="00B724BF" w:rsidP="00B724BF">
      <w:pPr>
        <w:pStyle w:val="ListParagraph"/>
        <w:numPr>
          <w:ilvl w:val="0"/>
          <w:numId w:val="1"/>
        </w:numPr>
        <w:rPr>
          <w:b/>
          <w:sz w:val="28"/>
        </w:rPr>
      </w:pPr>
      <w:r w:rsidRPr="00B724BF">
        <w:rPr>
          <w:b/>
          <w:sz w:val="28"/>
        </w:rPr>
        <w:t>County Councillor Report</w:t>
      </w:r>
    </w:p>
    <w:p w14:paraId="47F3C820" w14:textId="60E6709C" w:rsidR="005546D1" w:rsidRPr="00A656CE" w:rsidRDefault="005546D1" w:rsidP="00A656CE">
      <w:pPr>
        <w:pStyle w:val="ListParagraph"/>
        <w:rPr>
          <w:bCs/>
          <w:sz w:val="24"/>
          <w:szCs w:val="21"/>
        </w:rPr>
      </w:pPr>
      <w:r>
        <w:rPr>
          <w:bCs/>
          <w:sz w:val="24"/>
          <w:szCs w:val="21"/>
        </w:rPr>
        <w:t xml:space="preserve">In County Councillor, Will Windsor-Clive’s absence, a pre-sent report was read by Cllr Millar: </w:t>
      </w:r>
    </w:p>
    <w:p w14:paraId="2ED8DB17" w14:textId="269D30C2" w:rsidR="005546D1" w:rsidRPr="005546D1" w:rsidRDefault="005546D1" w:rsidP="005546D1">
      <w:pPr>
        <w:ind w:left="720"/>
        <w:rPr>
          <w:i/>
          <w:iCs/>
          <w:sz w:val="24"/>
          <w:szCs w:val="24"/>
        </w:rPr>
      </w:pPr>
      <w:r w:rsidRPr="005546D1">
        <w:rPr>
          <w:i/>
          <w:iCs/>
          <w:sz w:val="24"/>
          <w:szCs w:val="24"/>
        </w:rPr>
        <w:t>The County Council was on track to deliver its plan up until the beginning of March this year. The emergency of Corona virus 19 has changed everything for everyone and Council officers reacted very quickly, the County immediately gave 50K to each District Council with the intention of helping community groups. They set up a Help Hub through which anyone in need could apply to – anyone knowing anyone in need could report to and anyone wanting to help could register too.</w:t>
      </w:r>
    </w:p>
    <w:p w14:paraId="21AB3C4F" w14:textId="50173D72" w:rsidR="005546D1" w:rsidRPr="005546D1" w:rsidRDefault="005546D1" w:rsidP="005546D1">
      <w:pPr>
        <w:ind w:left="720"/>
        <w:rPr>
          <w:i/>
          <w:iCs/>
          <w:sz w:val="24"/>
          <w:szCs w:val="24"/>
        </w:rPr>
      </w:pPr>
      <w:r w:rsidRPr="005546D1">
        <w:rPr>
          <w:i/>
          <w:iCs/>
          <w:sz w:val="24"/>
          <w:szCs w:val="24"/>
        </w:rPr>
        <w:t>Primary Care – Public Health – Social Services all worked together to help and were very effective.</w:t>
      </w:r>
    </w:p>
    <w:p w14:paraId="41355AE5" w14:textId="77777777" w:rsidR="005546D1" w:rsidRPr="005546D1" w:rsidRDefault="005546D1" w:rsidP="005546D1">
      <w:pPr>
        <w:ind w:left="720"/>
        <w:rPr>
          <w:i/>
          <w:iCs/>
          <w:sz w:val="24"/>
          <w:szCs w:val="24"/>
        </w:rPr>
      </w:pPr>
      <w:r w:rsidRPr="005546D1">
        <w:rPr>
          <w:i/>
          <w:iCs/>
          <w:sz w:val="24"/>
          <w:szCs w:val="24"/>
        </w:rPr>
        <w:t>All meetings have been cancelled and virtual meetings are being organised, more than two thousand staff are now working from home.</w:t>
      </w:r>
    </w:p>
    <w:p w14:paraId="3A69CF41" w14:textId="36F95F7C" w:rsidR="005546D1" w:rsidRPr="005546D1" w:rsidRDefault="005546D1" w:rsidP="00C17C95">
      <w:pPr>
        <w:ind w:left="720"/>
        <w:rPr>
          <w:i/>
          <w:iCs/>
          <w:sz w:val="24"/>
          <w:szCs w:val="24"/>
        </w:rPr>
      </w:pPr>
      <w:r w:rsidRPr="005546D1">
        <w:rPr>
          <w:i/>
          <w:iCs/>
          <w:sz w:val="24"/>
          <w:szCs w:val="24"/>
        </w:rPr>
        <w:t xml:space="preserve">An enormous amount of work has gone into protecting the vulnerable and we have 3500 vulnerable children in the County and Government have identified 12000 vulnerable adults (under what they call shield) most of whom we have contacted </w:t>
      </w:r>
      <w:r w:rsidRPr="005546D1">
        <w:rPr>
          <w:i/>
          <w:iCs/>
          <w:sz w:val="24"/>
          <w:szCs w:val="24"/>
        </w:rPr>
        <w:lastRenderedPageBreak/>
        <w:t xml:space="preserve">offering help and we will continue to try and contact all. Adult social care workers have gone to a </w:t>
      </w:r>
      <w:proofErr w:type="gramStart"/>
      <w:r w:rsidRPr="005546D1">
        <w:rPr>
          <w:i/>
          <w:iCs/>
          <w:sz w:val="24"/>
          <w:szCs w:val="24"/>
        </w:rPr>
        <w:t>7 day</w:t>
      </w:r>
      <w:proofErr w:type="gramEnd"/>
      <w:r w:rsidRPr="005546D1">
        <w:rPr>
          <w:i/>
          <w:iCs/>
          <w:sz w:val="24"/>
          <w:szCs w:val="24"/>
        </w:rPr>
        <w:t xml:space="preserve"> rota with cover from 8am to 8pm.</w:t>
      </w:r>
    </w:p>
    <w:p w14:paraId="37C63FC5" w14:textId="77643CFE" w:rsidR="005546D1" w:rsidRPr="005546D1" w:rsidRDefault="005546D1" w:rsidP="005546D1">
      <w:pPr>
        <w:ind w:left="720"/>
        <w:rPr>
          <w:i/>
          <w:iCs/>
          <w:sz w:val="24"/>
          <w:szCs w:val="24"/>
        </w:rPr>
      </w:pPr>
      <w:r w:rsidRPr="005546D1">
        <w:rPr>
          <w:i/>
          <w:iCs/>
          <w:sz w:val="24"/>
          <w:szCs w:val="24"/>
        </w:rPr>
        <w:t>Children on free school meals who are not at school have been having meals delivered.</w:t>
      </w:r>
    </w:p>
    <w:p w14:paraId="4B894C5F" w14:textId="77777777" w:rsidR="005546D1" w:rsidRPr="005546D1" w:rsidRDefault="005546D1" w:rsidP="005546D1">
      <w:pPr>
        <w:ind w:left="720"/>
        <w:rPr>
          <w:i/>
          <w:iCs/>
          <w:sz w:val="24"/>
          <w:szCs w:val="24"/>
        </w:rPr>
      </w:pPr>
      <w:r w:rsidRPr="005546D1">
        <w:rPr>
          <w:i/>
          <w:iCs/>
          <w:sz w:val="24"/>
          <w:szCs w:val="24"/>
        </w:rPr>
        <w:t>The Council has been given just over 27 million by Government to help us and it is too early to know how the costs and loss of income will pan out – up to the end of the financial year (beginning of April) there was little effect to our budgets but our first estimate is that this may have an extra cost of 38 million this year with the extra cost of Social Care loss of parking income council tax reduction where there is hardship and Government waiving business rates etc.</w:t>
      </w:r>
    </w:p>
    <w:p w14:paraId="5E1A72BF" w14:textId="5B84D728" w:rsidR="005546D1" w:rsidRPr="005546D1" w:rsidRDefault="005546D1" w:rsidP="005546D1">
      <w:pPr>
        <w:ind w:left="720"/>
        <w:rPr>
          <w:i/>
          <w:iCs/>
          <w:sz w:val="24"/>
          <w:szCs w:val="24"/>
        </w:rPr>
      </w:pPr>
      <w:r w:rsidRPr="005546D1">
        <w:rPr>
          <w:i/>
          <w:iCs/>
          <w:sz w:val="24"/>
          <w:szCs w:val="24"/>
        </w:rPr>
        <w:t>With the roads budget we have cut back to emergency repairs with the exception of resurfacing which we are increasing as much as we can as there is less traffic.</w:t>
      </w:r>
    </w:p>
    <w:p w14:paraId="1C9065A0" w14:textId="123EEF2D" w:rsidR="005546D1" w:rsidRPr="005546D1" w:rsidRDefault="005546D1" w:rsidP="005546D1">
      <w:pPr>
        <w:ind w:left="720"/>
        <w:rPr>
          <w:i/>
          <w:iCs/>
          <w:sz w:val="24"/>
          <w:szCs w:val="24"/>
        </w:rPr>
      </w:pPr>
      <w:r w:rsidRPr="005546D1">
        <w:rPr>
          <w:i/>
          <w:iCs/>
          <w:sz w:val="24"/>
          <w:szCs w:val="24"/>
        </w:rPr>
        <w:t>Waste is being collected and the District has done well to keep the service going in a very effective way – Household Recycling Centres (HRC’s) have been closed which has been very inconvenient to many people and we have been looking at ways to reopen then safely and will, hopefully, reopen some in the next week or so but probably with a booking system.</w:t>
      </w:r>
    </w:p>
    <w:p w14:paraId="6A977959" w14:textId="136A5C6E" w:rsidR="005546D1" w:rsidRDefault="005546D1" w:rsidP="005546D1">
      <w:pPr>
        <w:ind w:left="720"/>
        <w:rPr>
          <w:i/>
          <w:iCs/>
          <w:sz w:val="24"/>
          <w:szCs w:val="24"/>
        </w:rPr>
      </w:pPr>
      <w:r w:rsidRPr="005546D1">
        <w:rPr>
          <w:i/>
          <w:iCs/>
          <w:sz w:val="24"/>
          <w:szCs w:val="24"/>
        </w:rPr>
        <w:t>Personal Protective Equipment (PPE) has been very much in the news but Gloucestershire has not had a shortage and I have been told by the Director of Public Health (Gloucestershire) today that there is no problem and any facility that has a need that they cannot deal with can get it delivered within 24hrs.</w:t>
      </w:r>
    </w:p>
    <w:p w14:paraId="72689B95" w14:textId="14262BA8" w:rsidR="005546D1" w:rsidRPr="005546D1" w:rsidRDefault="005546D1" w:rsidP="005546D1">
      <w:pPr>
        <w:pStyle w:val="ListParagraph"/>
        <w:numPr>
          <w:ilvl w:val="0"/>
          <w:numId w:val="1"/>
        </w:numPr>
        <w:rPr>
          <w:b/>
          <w:bCs/>
          <w:sz w:val="28"/>
          <w:szCs w:val="28"/>
        </w:rPr>
      </w:pPr>
      <w:r w:rsidRPr="005546D1">
        <w:rPr>
          <w:b/>
          <w:bCs/>
          <w:sz w:val="28"/>
          <w:szCs w:val="28"/>
        </w:rPr>
        <w:t>District Councillor Report</w:t>
      </w:r>
    </w:p>
    <w:p w14:paraId="17658DF9" w14:textId="65D4B701" w:rsidR="005546D1" w:rsidRDefault="00747100" w:rsidP="005546D1">
      <w:pPr>
        <w:pStyle w:val="ListParagraph"/>
        <w:rPr>
          <w:sz w:val="24"/>
          <w:szCs w:val="24"/>
        </w:rPr>
      </w:pPr>
      <w:r>
        <w:rPr>
          <w:sz w:val="24"/>
          <w:szCs w:val="24"/>
        </w:rPr>
        <w:t xml:space="preserve">District Councillor Philip Burford reported that </w:t>
      </w:r>
      <w:r w:rsidR="0075465E">
        <w:rPr>
          <w:sz w:val="24"/>
          <w:szCs w:val="24"/>
        </w:rPr>
        <w:t xml:space="preserve">the District Council are committed to helping local communities during the Covid-19 pandemic with the Forest of Dean District Council publishing daily update emails. </w:t>
      </w:r>
    </w:p>
    <w:p w14:paraId="2C7D9414" w14:textId="68A6A0A0" w:rsidR="0075465E" w:rsidRDefault="0075465E" w:rsidP="005546D1">
      <w:pPr>
        <w:pStyle w:val="ListParagraph"/>
        <w:rPr>
          <w:sz w:val="24"/>
          <w:szCs w:val="24"/>
        </w:rPr>
      </w:pPr>
    </w:p>
    <w:p w14:paraId="5B6D0067" w14:textId="4F7A54B0" w:rsidR="0075465E" w:rsidRDefault="00F7091E" w:rsidP="005546D1">
      <w:pPr>
        <w:pStyle w:val="ListParagraph"/>
        <w:rPr>
          <w:sz w:val="24"/>
          <w:szCs w:val="24"/>
        </w:rPr>
      </w:pPr>
      <w:r>
        <w:rPr>
          <w:sz w:val="24"/>
          <w:szCs w:val="24"/>
        </w:rPr>
        <w:t>The next meeting of the planning committee will be on 27</w:t>
      </w:r>
      <w:r w:rsidRPr="00F7091E">
        <w:rPr>
          <w:sz w:val="24"/>
          <w:szCs w:val="24"/>
          <w:vertAlign w:val="superscript"/>
        </w:rPr>
        <w:t>th</w:t>
      </w:r>
      <w:r>
        <w:rPr>
          <w:sz w:val="24"/>
          <w:szCs w:val="24"/>
        </w:rPr>
        <w:t xml:space="preserve"> May, with the hope that a meeting will be held every two weeks, although it is unknown when full council will next meet due Covid-19 lockdown restrictions.</w:t>
      </w:r>
    </w:p>
    <w:p w14:paraId="230FCDF7" w14:textId="77777777" w:rsidR="00F7091E" w:rsidRDefault="00F7091E" w:rsidP="005546D1">
      <w:pPr>
        <w:pStyle w:val="ListParagraph"/>
        <w:rPr>
          <w:sz w:val="24"/>
          <w:szCs w:val="24"/>
        </w:rPr>
      </w:pPr>
    </w:p>
    <w:p w14:paraId="3E8EB17E" w14:textId="78637396" w:rsidR="005546D1" w:rsidRPr="00F7091E" w:rsidRDefault="00F7091E" w:rsidP="00F7091E">
      <w:pPr>
        <w:pStyle w:val="ListParagraph"/>
        <w:numPr>
          <w:ilvl w:val="0"/>
          <w:numId w:val="1"/>
        </w:numPr>
        <w:rPr>
          <w:b/>
          <w:sz w:val="28"/>
        </w:rPr>
      </w:pPr>
      <w:r w:rsidRPr="00F7091E">
        <w:rPr>
          <w:b/>
          <w:sz w:val="28"/>
        </w:rPr>
        <w:t>District Councillor Report</w:t>
      </w:r>
    </w:p>
    <w:p w14:paraId="4B41F01D" w14:textId="30D53AD3" w:rsidR="00B724BF" w:rsidRDefault="00C17C95" w:rsidP="00B724BF">
      <w:pPr>
        <w:pStyle w:val="ListParagraph"/>
        <w:rPr>
          <w:bCs/>
          <w:sz w:val="24"/>
          <w:szCs w:val="21"/>
        </w:rPr>
      </w:pPr>
      <w:r w:rsidRPr="00C67ED2">
        <w:rPr>
          <w:bCs/>
          <w:sz w:val="24"/>
          <w:szCs w:val="21"/>
        </w:rPr>
        <w:t>District Councillor Brian Lewis reported that parish residents are being checked on and called in on during the lockdown due to Covid-19.</w:t>
      </w:r>
      <w:r>
        <w:rPr>
          <w:bCs/>
          <w:sz w:val="24"/>
          <w:szCs w:val="21"/>
        </w:rPr>
        <w:t xml:space="preserve"> </w:t>
      </w:r>
    </w:p>
    <w:p w14:paraId="7F3E6B78" w14:textId="18ADCAFD" w:rsidR="00C17C95" w:rsidRDefault="00C17C95" w:rsidP="00B724BF">
      <w:pPr>
        <w:pStyle w:val="ListParagraph"/>
        <w:rPr>
          <w:bCs/>
          <w:sz w:val="24"/>
          <w:szCs w:val="21"/>
        </w:rPr>
      </w:pPr>
    </w:p>
    <w:p w14:paraId="5E511111" w14:textId="59D635AE" w:rsidR="00C17C95" w:rsidRPr="00C17C95" w:rsidRDefault="00C17C95" w:rsidP="00C17C95">
      <w:pPr>
        <w:pStyle w:val="ListParagraph"/>
        <w:numPr>
          <w:ilvl w:val="0"/>
          <w:numId w:val="1"/>
        </w:numPr>
        <w:rPr>
          <w:b/>
          <w:sz w:val="28"/>
        </w:rPr>
      </w:pPr>
      <w:r w:rsidRPr="00C17C95">
        <w:rPr>
          <w:b/>
          <w:sz w:val="28"/>
        </w:rPr>
        <w:t xml:space="preserve">Covid-19 </w:t>
      </w:r>
    </w:p>
    <w:p w14:paraId="09D62C08" w14:textId="101F1BF8" w:rsidR="00C17C95" w:rsidRDefault="000021E5" w:rsidP="00C17C95">
      <w:pPr>
        <w:pStyle w:val="ListParagraph"/>
        <w:rPr>
          <w:bCs/>
          <w:sz w:val="24"/>
          <w:szCs w:val="21"/>
        </w:rPr>
      </w:pPr>
      <w:r>
        <w:rPr>
          <w:bCs/>
          <w:sz w:val="24"/>
          <w:szCs w:val="21"/>
        </w:rPr>
        <w:t xml:space="preserve">Cllr Millar </w:t>
      </w:r>
      <w:r w:rsidR="005122B6">
        <w:rPr>
          <w:bCs/>
          <w:sz w:val="24"/>
          <w:szCs w:val="21"/>
        </w:rPr>
        <w:t xml:space="preserve">reported that the Forest of Dean District Council had made contact regarding individuals in the community who may be struggling and helped to provide them with the required support and contacts. </w:t>
      </w:r>
      <w:r w:rsidR="001273AF">
        <w:rPr>
          <w:bCs/>
          <w:sz w:val="24"/>
          <w:szCs w:val="21"/>
        </w:rPr>
        <w:t>Thanks,</w:t>
      </w:r>
      <w:r w:rsidR="005122B6">
        <w:rPr>
          <w:bCs/>
          <w:sz w:val="24"/>
          <w:szCs w:val="21"/>
        </w:rPr>
        <w:t xml:space="preserve"> was also given to those within the community who are offering their time and support to those in need during this time. </w:t>
      </w:r>
    </w:p>
    <w:p w14:paraId="0F0C8D9A" w14:textId="6FA10F67" w:rsidR="005122B6" w:rsidRDefault="005122B6" w:rsidP="00C17C95">
      <w:pPr>
        <w:pStyle w:val="ListParagraph"/>
        <w:rPr>
          <w:bCs/>
          <w:sz w:val="24"/>
          <w:szCs w:val="21"/>
        </w:rPr>
      </w:pPr>
    </w:p>
    <w:p w14:paraId="10D8E70B" w14:textId="41785EE0" w:rsidR="005122B6" w:rsidRPr="005122B6" w:rsidRDefault="005122B6" w:rsidP="005122B6">
      <w:pPr>
        <w:pStyle w:val="ListParagraph"/>
        <w:numPr>
          <w:ilvl w:val="0"/>
          <w:numId w:val="1"/>
        </w:numPr>
        <w:rPr>
          <w:b/>
          <w:sz w:val="28"/>
        </w:rPr>
      </w:pPr>
      <w:r w:rsidRPr="005122B6">
        <w:rPr>
          <w:b/>
          <w:sz w:val="28"/>
        </w:rPr>
        <w:t>Quiz</w:t>
      </w:r>
    </w:p>
    <w:p w14:paraId="552EFCC6" w14:textId="24D6BE88" w:rsidR="00C17C95" w:rsidRDefault="000D19A3" w:rsidP="00B724BF">
      <w:pPr>
        <w:pStyle w:val="ListParagraph"/>
        <w:rPr>
          <w:rFonts w:cstheme="minorHAnsi"/>
          <w:sz w:val="24"/>
        </w:rPr>
      </w:pPr>
      <w:r>
        <w:rPr>
          <w:bCs/>
          <w:sz w:val="24"/>
          <w:szCs w:val="21"/>
        </w:rPr>
        <w:t>Cllr Fuller stated that two virtual quizzes and raffles have been held since lockdown, with another to take place on Saturday 23</w:t>
      </w:r>
      <w:r w:rsidRPr="000D19A3">
        <w:rPr>
          <w:bCs/>
          <w:sz w:val="24"/>
          <w:szCs w:val="21"/>
          <w:vertAlign w:val="superscript"/>
        </w:rPr>
        <w:t>rd</w:t>
      </w:r>
      <w:r>
        <w:rPr>
          <w:bCs/>
          <w:sz w:val="24"/>
          <w:szCs w:val="21"/>
        </w:rPr>
        <w:t xml:space="preserve"> May. Funds raised are being shared with Cllr Fuller who is taking part in a charity bike ride for </w:t>
      </w:r>
      <w:proofErr w:type="spellStart"/>
      <w:r>
        <w:rPr>
          <w:rFonts w:cstheme="minorHAnsi"/>
          <w:sz w:val="24"/>
        </w:rPr>
        <w:t>Nordoff</w:t>
      </w:r>
      <w:proofErr w:type="spellEnd"/>
      <w:r>
        <w:rPr>
          <w:rFonts w:cstheme="minorHAnsi"/>
          <w:sz w:val="24"/>
        </w:rPr>
        <w:t xml:space="preserve"> Robbins, Teenage Cancer Trust and ChildLine will still be going ahead, only virtually. </w:t>
      </w:r>
    </w:p>
    <w:p w14:paraId="5D581DA7" w14:textId="18767CFE" w:rsidR="000D19A3" w:rsidRDefault="000D19A3" w:rsidP="00B724BF">
      <w:pPr>
        <w:pStyle w:val="ListParagraph"/>
        <w:rPr>
          <w:rFonts w:cstheme="minorHAnsi"/>
          <w:sz w:val="24"/>
        </w:rPr>
      </w:pPr>
    </w:p>
    <w:p w14:paraId="14A5D047" w14:textId="138CDEA4" w:rsidR="000D19A3" w:rsidRPr="000D19A3" w:rsidRDefault="000D19A3" w:rsidP="000D19A3">
      <w:pPr>
        <w:pStyle w:val="ListParagraph"/>
        <w:numPr>
          <w:ilvl w:val="0"/>
          <w:numId w:val="1"/>
        </w:numPr>
        <w:rPr>
          <w:b/>
          <w:sz w:val="28"/>
        </w:rPr>
      </w:pPr>
      <w:r w:rsidRPr="000D19A3">
        <w:rPr>
          <w:b/>
          <w:sz w:val="28"/>
        </w:rPr>
        <w:t>Mobile Library</w:t>
      </w:r>
    </w:p>
    <w:p w14:paraId="1E45E75D" w14:textId="4FD1AC93" w:rsidR="000D19A3" w:rsidRDefault="00B45FF3" w:rsidP="000D19A3">
      <w:pPr>
        <w:pStyle w:val="ListParagraph"/>
        <w:rPr>
          <w:bCs/>
          <w:sz w:val="24"/>
          <w:szCs w:val="21"/>
        </w:rPr>
      </w:pPr>
      <w:r>
        <w:rPr>
          <w:bCs/>
          <w:sz w:val="24"/>
          <w:szCs w:val="21"/>
        </w:rPr>
        <w:t>I</w:t>
      </w:r>
      <w:r w:rsidR="009F7ACD">
        <w:rPr>
          <w:bCs/>
          <w:sz w:val="24"/>
          <w:szCs w:val="21"/>
        </w:rPr>
        <w:t xml:space="preserve">n light of the current outbreak of Covid-19 this newly launched service has had to pause temporarily. It shall resume upon the reopening of Corse and Staunton Village Hall, potentially September 2020. </w:t>
      </w:r>
    </w:p>
    <w:p w14:paraId="1A137858" w14:textId="77FC9537" w:rsidR="009F7ACD" w:rsidRDefault="009F7ACD" w:rsidP="000D19A3">
      <w:pPr>
        <w:pStyle w:val="ListParagraph"/>
        <w:rPr>
          <w:bCs/>
          <w:sz w:val="24"/>
          <w:szCs w:val="21"/>
        </w:rPr>
      </w:pPr>
    </w:p>
    <w:p w14:paraId="2FF56999" w14:textId="75D44F8B" w:rsidR="009F7ACD" w:rsidRPr="009F7ACD" w:rsidRDefault="009F7ACD" w:rsidP="009F7ACD">
      <w:pPr>
        <w:pStyle w:val="ListParagraph"/>
        <w:numPr>
          <w:ilvl w:val="0"/>
          <w:numId w:val="1"/>
        </w:numPr>
        <w:rPr>
          <w:b/>
          <w:sz w:val="28"/>
        </w:rPr>
      </w:pPr>
      <w:r w:rsidRPr="009F7ACD">
        <w:rPr>
          <w:b/>
          <w:sz w:val="28"/>
        </w:rPr>
        <w:t>Neighbourhood Watch Scheme</w:t>
      </w:r>
    </w:p>
    <w:p w14:paraId="76203A57" w14:textId="7BCA953F" w:rsidR="00E83C59" w:rsidRDefault="00E83C59" w:rsidP="00E83C59">
      <w:pPr>
        <w:pStyle w:val="ListParagraph"/>
        <w:rPr>
          <w:bCs/>
          <w:sz w:val="24"/>
          <w:szCs w:val="21"/>
        </w:rPr>
      </w:pPr>
      <w:r>
        <w:rPr>
          <w:bCs/>
          <w:sz w:val="24"/>
          <w:szCs w:val="21"/>
        </w:rPr>
        <w:t>Cllr Fuller said that there is little to report due to Covid-19, however suggested this become a rolling agenda item at all meetings of Staunton Parish Council.</w:t>
      </w:r>
    </w:p>
    <w:p w14:paraId="25CC7BD6" w14:textId="77777777" w:rsidR="00E83C59" w:rsidRDefault="00E83C59" w:rsidP="00E83C59">
      <w:pPr>
        <w:pStyle w:val="ListParagraph"/>
        <w:rPr>
          <w:bCs/>
          <w:sz w:val="24"/>
          <w:szCs w:val="21"/>
        </w:rPr>
      </w:pPr>
    </w:p>
    <w:p w14:paraId="0F507714" w14:textId="08FDFE40" w:rsidR="00E83C59" w:rsidRPr="00E83C59" w:rsidRDefault="00E83C59" w:rsidP="00E83C59">
      <w:pPr>
        <w:pStyle w:val="ListParagraph"/>
        <w:numPr>
          <w:ilvl w:val="0"/>
          <w:numId w:val="1"/>
        </w:numPr>
        <w:rPr>
          <w:b/>
          <w:sz w:val="28"/>
        </w:rPr>
      </w:pPr>
      <w:r w:rsidRPr="00E83C59">
        <w:rPr>
          <w:b/>
          <w:sz w:val="28"/>
        </w:rPr>
        <w:t xml:space="preserve">Finance </w:t>
      </w:r>
    </w:p>
    <w:p w14:paraId="56EB0458" w14:textId="30B79497" w:rsidR="00E83C59" w:rsidRPr="00E83C59" w:rsidRDefault="00E83C59" w:rsidP="00E83C59">
      <w:pPr>
        <w:spacing w:line="240" w:lineRule="auto"/>
        <w:ind w:left="360" w:firstLine="360"/>
        <w:rPr>
          <w:b/>
        </w:rPr>
      </w:pPr>
      <w:r w:rsidRPr="00E83C59">
        <w:rPr>
          <w:b/>
        </w:rPr>
        <w:t>Financial Report: Payments &amp; Receipts 12/02/20 – 17/04/20</w:t>
      </w:r>
    </w:p>
    <w:p w14:paraId="10B2DA5F" w14:textId="0DCC2226" w:rsidR="00E83C59" w:rsidRPr="00E83C59" w:rsidRDefault="00E83C59" w:rsidP="00E83C59">
      <w:pPr>
        <w:spacing w:line="240" w:lineRule="auto"/>
        <w:ind w:left="360" w:firstLine="360"/>
        <w:rPr>
          <w:rFonts w:ascii="Calibri" w:eastAsia="Times New Roman" w:hAnsi="Calibri" w:cs="Calibri"/>
          <w:color w:val="000000"/>
          <w:lang w:eastAsia="en-GB"/>
        </w:rPr>
      </w:pPr>
      <w:r w:rsidRPr="00E83C59">
        <w:rPr>
          <w:b/>
        </w:rPr>
        <w:t xml:space="preserve">Opening Balance Brought Forward from Last Reconciliation: </w:t>
      </w:r>
      <w:r w:rsidRPr="00E83C59">
        <w:rPr>
          <w:rFonts w:ascii="Calibri" w:eastAsia="Times New Roman" w:hAnsi="Calibri" w:cs="Calibri"/>
          <w:color w:val="000000"/>
          <w:lang w:eastAsia="en-GB"/>
        </w:rPr>
        <w:t>£1,011.54</w:t>
      </w:r>
    </w:p>
    <w:p w14:paraId="3FE34372" w14:textId="6B46D59B" w:rsidR="00E83C59" w:rsidRPr="00E83C59" w:rsidRDefault="00E83C59" w:rsidP="00E83C59">
      <w:pPr>
        <w:spacing w:line="240" w:lineRule="auto"/>
        <w:ind w:left="360" w:firstLine="360"/>
        <w:rPr>
          <w:b/>
        </w:rPr>
      </w:pPr>
      <w:r w:rsidRPr="00E83C59">
        <w:rPr>
          <w:b/>
        </w:rPr>
        <w:t>Payments in Period:</w:t>
      </w:r>
    </w:p>
    <w:p w14:paraId="132C946F" w14:textId="77777777" w:rsidR="00E83C59" w:rsidRDefault="00E83C59" w:rsidP="00E83C59">
      <w:pPr>
        <w:spacing w:line="240" w:lineRule="auto"/>
        <w:ind w:left="360" w:firstLine="360"/>
      </w:pPr>
      <w:r w:rsidRPr="009F052C">
        <w:t>0</w:t>
      </w:r>
      <w:r>
        <w:t>6</w:t>
      </w:r>
      <w:r w:rsidRPr="009F052C">
        <w:t>/</w:t>
      </w:r>
      <w:r>
        <w:t>03</w:t>
      </w:r>
      <w:r w:rsidRPr="009F052C">
        <w:t>/</w:t>
      </w:r>
      <w:r>
        <w:t>20</w:t>
      </w:r>
      <w:r w:rsidRPr="009F052C">
        <w:tab/>
        <w:t>0008</w:t>
      </w:r>
      <w:r>
        <w:t>79</w:t>
      </w:r>
      <w:r w:rsidRPr="009F052C">
        <w:tab/>
      </w:r>
      <w:r>
        <w:t>Half Costs of Website</w:t>
      </w:r>
      <w:r>
        <w:tab/>
      </w:r>
      <w:r w:rsidRPr="009F052C">
        <w:tab/>
      </w:r>
      <w:r w:rsidRPr="009F052C">
        <w:tab/>
        <w:t>£</w:t>
      </w:r>
      <w:r>
        <w:t>20.94</w:t>
      </w:r>
    </w:p>
    <w:p w14:paraId="55683C82" w14:textId="484827D3" w:rsidR="00E83C59" w:rsidRDefault="00E83C59" w:rsidP="00E83C59">
      <w:pPr>
        <w:spacing w:line="240" w:lineRule="auto"/>
        <w:ind w:left="360" w:firstLine="360"/>
      </w:pPr>
      <w:r w:rsidRPr="009F052C">
        <w:t>0</w:t>
      </w:r>
      <w:r>
        <w:t>6</w:t>
      </w:r>
      <w:r w:rsidRPr="009F052C">
        <w:t>/</w:t>
      </w:r>
      <w:r>
        <w:t>03</w:t>
      </w:r>
      <w:r w:rsidRPr="009F052C">
        <w:t>/</w:t>
      </w:r>
      <w:r>
        <w:t>20</w:t>
      </w:r>
      <w:r>
        <w:tab/>
        <w:t>000880</w:t>
      </w:r>
      <w:r>
        <w:tab/>
        <w:t>Half Costs of Grass Cutting</w:t>
      </w:r>
      <w:r>
        <w:tab/>
      </w:r>
      <w:r>
        <w:tab/>
        <w:t>£100.00</w:t>
      </w:r>
    </w:p>
    <w:p w14:paraId="1AE62E41" w14:textId="77777777" w:rsidR="00E83C59" w:rsidRDefault="00E83C59" w:rsidP="00E83C59">
      <w:pPr>
        <w:spacing w:line="240" w:lineRule="auto"/>
        <w:ind w:left="360" w:firstLine="360"/>
      </w:pPr>
      <w:r w:rsidRPr="009F052C">
        <w:t>0</w:t>
      </w:r>
      <w:r>
        <w:t>6</w:t>
      </w:r>
      <w:r w:rsidRPr="009F052C">
        <w:t>/</w:t>
      </w:r>
      <w:r>
        <w:t>03</w:t>
      </w:r>
      <w:r w:rsidRPr="009F052C">
        <w:t>/</w:t>
      </w:r>
      <w:r>
        <w:t>20</w:t>
      </w:r>
      <w:r>
        <w:tab/>
        <w:t>000881</w:t>
      </w:r>
      <w:r>
        <w:tab/>
        <w:t>Clerk’s March Salary</w:t>
      </w:r>
      <w:r>
        <w:tab/>
      </w:r>
      <w:r>
        <w:tab/>
      </w:r>
      <w:r>
        <w:tab/>
        <w:t>£176.10</w:t>
      </w:r>
    </w:p>
    <w:p w14:paraId="0B894417" w14:textId="30472471" w:rsidR="00E83C59" w:rsidRDefault="00E83C59" w:rsidP="00E83C59">
      <w:pPr>
        <w:spacing w:line="240" w:lineRule="auto"/>
        <w:ind w:left="360" w:firstLine="360"/>
      </w:pPr>
      <w:r w:rsidRPr="009F052C">
        <w:t>0</w:t>
      </w:r>
      <w:r>
        <w:t>6</w:t>
      </w:r>
      <w:r w:rsidRPr="009F052C">
        <w:t>/</w:t>
      </w:r>
      <w:r>
        <w:t>03</w:t>
      </w:r>
      <w:r w:rsidRPr="009F052C">
        <w:t>/</w:t>
      </w:r>
      <w:r>
        <w:t>20</w:t>
      </w:r>
      <w:r>
        <w:tab/>
        <w:t>000882</w:t>
      </w:r>
      <w:r>
        <w:tab/>
        <w:t xml:space="preserve">Clerk’s March Expenses </w:t>
      </w:r>
      <w:r>
        <w:tab/>
      </w:r>
      <w:r>
        <w:tab/>
      </w:r>
      <w:r>
        <w:tab/>
        <w:t>£31.67</w:t>
      </w:r>
    </w:p>
    <w:p w14:paraId="2C05DCFB" w14:textId="77777777" w:rsidR="00E83C59" w:rsidRDefault="00E83C59" w:rsidP="00E83C59">
      <w:pPr>
        <w:spacing w:line="240" w:lineRule="auto"/>
        <w:ind w:left="360" w:firstLine="360"/>
      </w:pPr>
      <w:r>
        <w:t>06/04/20</w:t>
      </w:r>
      <w:r>
        <w:tab/>
        <w:t>000883</w:t>
      </w:r>
      <w:r>
        <w:tab/>
        <w:t>Clerk’s April Salary</w:t>
      </w:r>
      <w:r>
        <w:tab/>
      </w:r>
      <w:r>
        <w:tab/>
      </w:r>
      <w:r>
        <w:tab/>
        <w:t>£176.10</w:t>
      </w:r>
    </w:p>
    <w:p w14:paraId="7EB73584" w14:textId="344DCCC8" w:rsidR="00E83C59" w:rsidRPr="00E83C59" w:rsidRDefault="00E83C59" w:rsidP="00E83C59">
      <w:pPr>
        <w:spacing w:line="240" w:lineRule="auto"/>
        <w:ind w:left="360" w:firstLine="360"/>
      </w:pPr>
      <w:r>
        <w:t>06/04/20</w:t>
      </w:r>
      <w:r>
        <w:tab/>
        <w:t>000884</w:t>
      </w:r>
      <w:r>
        <w:tab/>
        <w:t>Clerk’s April Expenses</w:t>
      </w:r>
      <w:r>
        <w:tab/>
      </w:r>
      <w:r>
        <w:tab/>
      </w:r>
      <w:r>
        <w:tab/>
        <w:t>£21.67</w:t>
      </w:r>
    </w:p>
    <w:p w14:paraId="558D0D5A" w14:textId="77777777" w:rsidR="00E83C59" w:rsidRPr="009F052C" w:rsidRDefault="00E83C59" w:rsidP="00E83C59">
      <w:pPr>
        <w:spacing w:line="240" w:lineRule="auto"/>
        <w:ind w:left="360" w:firstLine="360"/>
      </w:pPr>
      <w:r w:rsidRPr="00E83C59">
        <w:rPr>
          <w:b/>
        </w:rPr>
        <w:t xml:space="preserve">TOTAL: </w:t>
      </w:r>
      <w:r w:rsidRPr="00E83C59">
        <w:rPr>
          <w:b/>
        </w:rPr>
        <w:tab/>
      </w:r>
      <w:r w:rsidRPr="00E83C59">
        <w:rPr>
          <w:b/>
        </w:rPr>
        <w:tab/>
      </w:r>
      <w:r w:rsidRPr="009F052C">
        <w:tab/>
      </w:r>
      <w:r w:rsidRPr="009F052C">
        <w:tab/>
      </w:r>
      <w:r w:rsidRPr="009F052C">
        <w:tab/>
      </w:r>
      <w:r w:rsidRPr="009F052C">
        <w:tab/>
        <w:t xml:space="preserve">       </w:t>
      </w:r>
      <w:r w:rsidRPr="009F052C">
        <w:tab/>
      </w:r>
      <w:r w:rsidRPr="009F052C">
        <w:tab/>
        <w:t>£</w:t>
      </w:r>
      <w:r>
        <w:t>526.48</w:t>
      </w:r>
    </w:p>
    <w:p w14:paraId="30BEB333" w14:textId="77777777" w:rsidR="00E83C59" w:rsidRDefault="00E83C59" w:rsidP="00E83C59">
      <w:pPr>
        <w:spacing w:line="240" w:lineRule="auto"/>
        <w:ind w:firstLine="720"/>
        <w:rPr>
          <w:b/>
        </w:rPr>
      </w:pPr>
    </w:p>
    <w:p w14:paraId="2B195076" w14:textId="05308082" w:rsidR="00E83C59" w:rsidRDefault="00E83C59" w:rsidP="00E83C59">
      <w:pPr>
        <w:spacing w:line="240" w:lineRule="auto"/>
        <w:ind w:firstLine="720"/>
        <w:rPr>
          <w:b/>
        </w:rPr>
      </w:pPr>
      <w:r w:rsidRPr="00E83C59">
        <w:rPr>
          <w:b/>
        </w:rPr>
        <w:t xml:space="preserve">Receipts in Period: </w:t>
      </w:r>
    </w:p>
    <w:p w14:paraId="26A34D39" w14:textId="1EED794E" w:rsidR="00E83C59" w:rsidRPr="00E83C59" w:rsidRDefault="00E83C59" w:rsidP="00E83C59">
      <w:pPr>
        <w:spacing w:line="240" w:lineRule="auto"/>
        <w:ind w:firstLine="720"/>
        <w:rPr>
          <w:b/>
        </w:rPr>
      </w:pPr>
      <w:r w:rsidRPr="00E83C59">
        <w:rPr>
          <w:bCs/>
        </w:rPr>
        <w:t>17/04/20</w:t>
      </w:r>
      <w:r w:rsidRPr="00E83C59">
        <w:rPr>
          <w:bCs/>
        </w:rPr>
        <w:tab/>
      </w:r>
      <w:r w:rsidRPr="00E83C59">
        <w:rPr>
          <w:bCs/>
        </w:rPr>
        <w:tab/>
        <w:t>2020/2021 Precept</w:t>
      </w:r>
      <w:r w:rsidRPr="00E83C59">
        <w:rPr>
          <w:bCs/>
        </w:rPr>
        <w:tab/>
      </w:r>
      <w:r w:rsidRPr="00E83C59">
        <w:rPr>
          <w:bCs/>
        </w:rPr>
        <w:tab/>
      </w:r>
      <w:r w:rsidRPr="00E83C59">
        <w:rPr>
          <w:bCs/>
        </w:rPr>
        <w:tab/>
        <w:t>£4,868.00</w:t>
      </w:r>
    </w:p>
    <w:p w14:paraId="74C1B8B4" w14:textId="77777777" w:rsidR="00E83C59" w:rsidRPr="009F052C" w:rsidRDefault="00E83C59" w:rsidP="00E83C59">
      <w:pPr>
        <w:spacing w:line="240" w:lineRule="auto"/>
        <w:ind w:left="360" w:firstLine="360"/>
      </w:pPr>
      <w:r w:rsidRPr="00E83C59">
        <w:rPr>
          <w:b/>
        </w:rPr>
        <w:t xml:space="preserve">TOTAL: </w:t>
      </w:r>
      <w:r w:rsidRPr="009F052C">
        <w:tab/>
      </w:r>
      <w:r w:rsidRPr="009F052C">
        <w:tab/>
      </w:r>
      <w:r w:rsidRPr="009F052C">
        <w:tab/>
      </w:r>
      <w:r w:rsidRPr="009F052C">
        <w:tab/>
      </w:r>
      <w:r w:rsidRPr="009F052C">
        <w:tab/>
      </w:r>
      <w:r w:rsidRPr="009F052C">
        <w:tab/>
      </w:r>
      <w:r w:rsidRPr="009F052C">
        <w:tab/>
      </w:r>
      <w:r w:rsidRPr="009F052C">
        <w:tab/>
        <w:t>£</w:t>
      </w:r>
      <w:r>
        <w:t>4,868.00</w:t>
      </w:r>
    </w:p>
    <w:p w14:paraId="46D7D989" w14:textId="77777777" w:rsidR="00E83C59" w:rsidRPr="009F052C" w:rsidRDefault="00E83C59" w:rsidP="00E83C59">
      <w:pPr>
        <w:spacing w:line="240" w:lineRule="auto"/>
        <w:ind w:left="360"/>
      </w:pPr>
    </w:p>
    <w:p w14:paraId="61C13841" w14:textId="77777777" w:rsidR="00E83C59" w:rsidRPr="009F052C" w:rsidRDefault="00E83C59" w:rsidP="00E83C59">
      <w:pPr>
        <w:spacing w:line="240" w:lineRule="auto"/>
        <w:ind w:left="360" w:firstLine="360"/>
      </w:pPr>
      <w:r w:rsidRPr="00E83C59">
        <w:rPr>
          <w:b/>
        </w:rPr>
        <w:t xml:space="preserve">Balance After All Payments &amp; Receipts Are Accounted For:   </w:t>
      </w:r>
      <w:r w:rsidRPr="00E83C59">
        <w:rPr>
          <w:b/>
        </w:rPr>
        <w:tab/>
      </w:r>
      <w:r w:rsidRPr="009F052C">
        <w:t>£</w:t>
      </w:r>
      <w:r>
        <w:t>5,353.06</w:t>
      </w:r>
    </w:p>
    <w:p w14:paraId="4C980D80" w14:textId="77777777" w:rsidR="00E83C59" w:rsidRPr="009F052C" w:rsidRDefault="00E83C59" w:rsidP="00E83C59">
      <w:pPr>
        <w:spacing w:line="240" w:lineRule="auto"/>
        <w:ind w:left="360"/>
      </w:pPr>
    </w:p>
    <w:p w14:paraId="004AB2F5" w14:textId="77777777" w:rsidR="00E83C59" w:rsidRPr="00E83C59" w:rsidRDefault="00E83C59" w:rsidP="00E83C59">
      <w:pPr>
        <w:spacing w:line="240" w:lineRule="auto"/>
        <w:ind w:left="360"/>
        <w:rPr>
          <w:b/>
        </w:rPr>
      </w:pPr>
    </w:p>
    <w:p w14:paraId="0401B43B" w14:textId="77777777" w:rsidR="004B6B6D" w:rsidRDefault="004B6B6D" w:rsidP="00E83C59">
      <w:pPr>
        <w:spacing w:line="240" w:lineRule="auto"/>
        <w:ind w:left="360" w:firstLine="360"/>
        <w:rPr>
          <w:b/>
        </w:rPr>
      </w:pPr>
    </w:p>
    <w:p w14:paraId="7F5D2A2C" w14:textId="12633C01" w:rsidR="00E83C59" w:rsidRPr="00E83C59" w:rsidRDefault="00E83C59" w:rsidP="00E83C59">
      <w:pPr>
        <w:spacing w:line="240" w:lineRule="auto"/>
        <w:ind w:left="360" w:firstLine="360"/>
        <w:rPr>
          <w:b/>
        </w:rPr>
      </w:pPr>
      <w:r w:rsidRPr="00E83C59">
        <w:rPr>
          <w:b/>
        </w:rPr>
        <w:lastRenderedPageBreak/>
        <w:t>Cheques/Receipts Not Presented in Period:</w:t>
      </w:r>
    </w:p>
    <w:p w14:paraId="3427E1C1" w14:textId="77777777" w:rsidR="00E83C59" w:rsidRPr="00E83C59" w:rsidRDefault="00E83C59" w:rsidP="00E83C59">
      <w:pPr>
        <w:spacing w:line="240" w:lineRule="auto"/>
        <w:ind w:left="360" w:firstLine="360"/>
        <w:rPr>
          <w:bCs/>
        </w:rPr>
      </w:pPr>
      <w:r w:rsidRPr="00E83C59">
        <w:rPr>
          <w:bCs/>
        </w:rPr>
        <w:t>06/03/20</w:t>
      </w:r>
      <w:r w:rsidRPr="00E83C59">
        <w:rPr>
          <w:bCs/>
        </w:rPr>
        <w:tab/>
        <w:t>000881</w:t>
      </w:r>
      <w:r w:rsidRPr="00E83C59">
        <w:rPr>
          <w:bCs/>
        </w:rPr>
        <w:tab/>
        <w:t>Clerk’s March Salary</w:t>
      </w:r>
      <w:r w:rsidRPr="00E83C59">
        <w:rPr>
          <w:bCs/>
        </w:rPr>
        <w:tab/>
      </w:r>
      <w:r w:rsidRPr="00E83C59">
        <w:rPr>
          <w:bCs/>
        </w:rPr>
        <w:tab/>
      </w:r>
      <w:r w:rsidRPr="00E83C59">
        <w:rPr>
          <w:bCs/>
        </w:rPr>
        <w:tab/>
        <w:t>£176.10</w:t>
      </w:r>
    </w:p>
    <w:p w14:paraId="790C880B" w14:textId="68C840F6" w:rsidR="00E83C59" w:rsidRPr="00E83C59" w:rsidRDefault="00E83C59" w:rsidP="00E83C59">
      <w:pPr>
        <w:spacing w:line="240" w:lineRule="auto"/>
        <w:ind w:left="360" w:firstLine="360"/>
        <w:rPr>
          <w:bCs/>
        </w:rPr>
      </w:pPr>
      <w:r w:rsidRPr="00E83C59">
        <w:rPr>
          <w:bCs/>
        </w:rPr>
        <w:t>06/03/20</w:t>
      </w:r>
      <w:r w:rsidRPr="00E83C59">
        <w:rPr>
          <w:bCs/>
        </w:rPr>
        <w:tab/>
        <w:t>000882</w:t>
      </w:r>
      <w:r w:rsidRPr="00E83C59">
        <w:rPr>
          <w:bCs/>
        </w:rPr>
        <w:tab/>
        <w:t>Clerk’s March Expenses</w:t>
      </w:r>
      <w:r w:rsidRPr="00E83C59">
        <w:rPr>
          <w:bCs/>
        </w:rPr>
        <w:tab/>
      </w:r>
      <w:r w:rsidRPr="00E83C59">
        <w:rPr>
          <w:bCs/>
        </w:rPr>
        <w:tab/>
      </w:r>
      <w:r>
        <w:rPr>
          <w:bCs/>
        </w:rPr>
        <w:tab/>
      </w:r>
      <w:r w:rsidRPr="00E83C59">
        <w:rPr>
          <w:bCs/>
        </w:rPr>
        <w:t>£31.67</w:t>
      </w:r>
    </w:p>
    <w:p w14:paraId="70CC1384" w14:textId="77777777" w:rsidR="00E83C59" w:rsidRPr="00E83C59" w:rsidRDefault="00E83C59" w:rsidP="00E83C59">
      <w:pPr>
        <w:spacing w:line="240" w:lineRule="auto"/>
        <w:ind w:left="360" w:firstLine="360"/>
        <w:rPr>
          <w:bCs/>
        </w:rPr>
      </w:pPr>
      <w:r w:rsidRPr="00E83C59">
        <w:rPr>
          <w:bCs/>
        </w:rPr>
        <w:t>06/04/20</w:t>
      </w:r>
      <w:r w:rsidRPr="00E83C59">
        <w:rPr>
          <w:bCs/>
        </w:rPr>
        <w:tab/>
        <w:t>000883</w:t>
      </w:r>
      <w:r w:rsidRPr="00E83C59">
        <w:rPr>
          <w:bCs/>
        </w:rPr>
        <w:tab/>
        <w:t>Clerk’s April Salary</w:t>
      </w:r>
      <w:r w:rsidRPr="00E83C59">
        <w:rPr>
          <w:bCs/>
        </w:rPr>
        <w:tab/>
      </w:r>
      <w:r w:rsidRPr="00E83C59">
        <w:rPr>
          <w:bCs/>
        </w:rPr>
        <w:tab/>
      </w:r>
      <w:r w:rsidRPr="00E83C59">
        <w:rPr>
          <w:bCs/>
        </w:rPr>
        <w:tab/>
        <w:t>£176.10</w:t>
      </w:r>
    </w:p>
    <w:p w14:paraId="392177F9" w14:textId="707F901B" w:rsidR="00E83C59" w:rsidRPr="00E83C59" w:rsidRDefault="00E83C59" w:rsidP="00E83C59">
      <w:pPr>
        <w:spacing w:line="240" w:lineRule="auto"/>
        <w:ind w:left="360" w:firstLine="360"/>
        <w:rPr>
          <w:bCs/>
        </w:rPr>
      </w:pPr>
      <w:r w:rsidRPr="00E83C59">
        <w:rPr>
          <w:bCs/>
        </w:rPr>
        <w:t>06/04/20</w:t>
      </w:r>
      <w:r w:rsidRPr="00E83C59">
        <w:rPr>
          <w:bCs/>
        </w:rPr>
        <w:tab/>
        <w:t>000884</w:t>
      </w:r>
      <w:r w:rsidRPr="00E83C59">
        <w:rPr>
          <w:bCs/>
        </w:rPr>
        <w:tab/>
        <w:t>Clerk’s April Expenses</w:t>
      </w:r>
      <w:r w:rsidRPr="00E83C59">
        <w:rPr>
          <w:bCs/>
        </w:rPr>
        <w:tab/>
      </w:r>
      <w:r w:rsidRPr="00E83C59">
        <w:rPr>
          <w:bCs/>
        </w:rPr>
        <w:tab/>
      </w:r>
      <w:r w:rsidRPr="00E83C59">
        <w:rPr>
          <w:bCs/>
        </w:rPr>
        <w:tab/>
        <w:t>£21.67</w:t>
      </w:r>
    </w:p>
    <w:p w14:paraId="43FD30D4" w14:textId="3B0A6F71" w:rsidR="00E83C59" w:rsidRPr="009F052C" w:rsidRDefault="00E83C59" w:rsidP="00E83C59">
      <w:pPr>
        <w:spacing w:line="240" w:lineRule="auto"/>
        <w:ind w:left="360" w:firstLine="360"/>
      </w:pPr>
      <w:r w:rsidRPr="00E83C59">
        <w:rPr>
          <w:b/>
        </w:rPr>
        <w:t>TOTAL:</w:t>
      </w:r>
      <w:r w:rsidRPr="009F052C">
        <w:tab/>
      </w:r>
      <w:r w:rsidRPr="009F052C">
        <w:tab/>
      </w:r>
      <w:r w:rsidRPr="009F052C">
        <w:tab/>
      </w:r>
      <w:r w:rsidRPr="009F052C">
        <w:tab/>
      </w:r>
      <w:r w:rsidRPr="009F052C">
        <w:tab/>
      </w:r>
      <w:r w:rsidRPr="009F052C">
        <w:tab/>
      </w:r>
      <w:r w:rsidRPr="009F052C">
        <w:tab/>
      </w:r>
      <w:r w:rsidRPr="009F052C">
        <w:tab/>
        <w:t>£</w:t>
      </w:r>
      <w:r>
        <w:t>405.54</w:t>
      </w:r>
      <w:r w:rsidRPr="009F052C">
        <w:tab/>
      </w:r>
      <w:r w:rsidRPr="009F052C">
        <w:tab/>
      </w:r>
      <w:r w:rsidRPr="009F052C">
        <w:tab/>
      </w:r>
      <w:r w:rsidRPr="009F052C">
        <w:tab/>
      </w:r>
      <w:r w:rsidRPr="009F052C">
        <w:tab/>
      </w:r>
      <w:r w:rsidRPr="009F052C">
        <w:tab/>
      </w:r>
      <w:r w:rsidRPr="009F052C">
        <w:tab/>
      </w:r>
      <w:r w:rsidRPr="009F052C">
        <w:tab/>
      </w:r>
      <w:r w:rsidRPr="009F052C">
        <w:tab/>
      </w:r>
    </w:p>
    <w:p w14:paraId="39F78360" w14:textId="1A621A3E" w:rsidR="00E83C59" w:rsidRPr="009F052C" w:rsidRDefault="00E83C59" w:rsidP="00E83C59">
      <w:pPr>
        <w:spacing w:line="240" w:lineRule="auto"/>
        <w:ind w:left="360" w:firstLine="360"/>
      </w:pPr>
      <w:r w:rsidRPr="00E83C59">
        <w:rPr>
          <w:b/>
        </w:rPr>
        <w:t xml:space="preserve">Balance After Accounting for Unpresented Entries: </w:t>
      </w:r>
      <w:r w:rsidRPr="00E83C59">
        <w:rPr>
          <w:b/>
        </w:rPr>
        <w:tab/>
      </w:r>
      <w:r w:rsidRPr="00E83C59">
        <w:rPr>
          <w:b/>
        </w:rPr>
        <w:tab/>
      </w:r>
      <w:r w:rsidRPr="009F052C">
        <w:t>£</w:t>
      </w:r>
      <w:r>
        <w:t>5,758.60</w:t>
      </w:r>
    </w:p>
    <w:p w14:paraId="7A0D9024" w14:textId="643F0297" w:rsidR="00E83C59" w:rsidRPr="00E83C59" w:rsidRDefault="00E83C59" w:rsidP="00E83C59">
      <w:pPr>
        <w:spacing w:line="240" w:lineRule="auto"/>
        <w:ind w:left="360" w:firstLine="360"/>
        <w:rPr>
          <w:b/>
          <w:u w:val="single"/>
        </w:rPr>
      </w:pPr>
      <w:r w:rsidRPr="00E83C59">
        <w:rPr>
          <w:b/>
          <w:u w:val="single"/>
        </w:rPr>
        <w:t>Statement of Account</w:t>
      </w:r>
    </w:p>
    <w:p w14:paraId="164F45D0" w14:textId="60534DB8" w:rsidR="00E83C59" w:rsidRPr="00E83C59" w:rsidRDefault="00E83C59" w:rsidP="00E83C59">
      <w:pPr>
        <w:spacing w:line="240" w:lineRule="auto"/>
        <w:ind w:left="360" w:firstLine="360"/>
      </w:pPr>
      <w:r w:rsidRPr="00E83C59">
        <w:rPr>
          <w:b/>
        </w:rPr>
        <w:t>Balance in Lloyds TSB Account @ 17/04/20:</w:t>
      </w:r>
      <w:r w:rsidRPr="009F052C">
        <w:tab/>
      </w:r>
      <w:r w:rsidRPr="009F052C">
        <w:tab/>
      </w:r>
      <w:r w:rsidRPr="009F052C">
        <w:tab/>
        <w:t>£</w:t>
      </w:r>
      <w:r>
        <w:t>5,758.60</w:t>
      </w:r>
    </w:p>
    <w:p w14:paraId="0FBC7E1E" w14:textId="77777777" w:rsidR="00E83C59" w:rsidRDefault="00E83C59" w:rsidP="00E83C59">
      <w:pPr>
        <w:spacing w:line="240" w:lineRule="auto"/>
        <w:ind w:left="360" w:firstLine="360"/>
        <w:rPr>
          <w:b/>
        </w:rPr>
      </w:pPr>
    </w:p>
    <w:p w14:paraId="7A360251" w14:textId="76D97723" w:rsidR="00E83C59" w:rsidRPr="00E83C59" w:rsidRDefault="00E83C59" w:rsidP="00E83C59">
      <w:pPr>
        <w:spacing w:line="240" w:lineRule="auto"/>
        <w:ind w:left="360" w:firstLine="360"/>
        <w:rPr>
          <w:b/>
        </w:rPr>
      </w:pPr>
      <w:r w:rsidRPr="00E83C59">
        <w:rPr>
          <w:b/>
        </w:rPr>
        <w:t>Unpresented Cheques Drawn Post Bank Statement:</w:t>
      </w:r>
    </w:p>
    <w:p w14:paraId="0503E1C1" w14:textId="77777777" w:rsidR="00E83C59" w:rsidRPr="009F052C" w:rsidRDefault="00E83C59" w:rsidP="00E83C59">
      <w:pPr>
        <w:spacing w:line="240" w:lineRule="auto"/>
        <w:ind w:left="360"/>
      </w:pPr>
    </w:p>
    <w:p w14:paraId="00F85434" w14:textId="77777777" w:rsidR="00E83C59" w:rsidRDefault="00E83C59" w:rsidP="00E83C59">
      <w:pPr>
        <w:spacing w:line="240" w:lineRule="auto"/>
        <w:ind w:left="360" w:firstLine="360"/>
      </w:pPr>
      <w:r w:rsidRPr="00E83C59">
        <w:rPr>
          <w:bCs/>
        </w:rPr>
        <w:t>06/05/20</w:t>
      </w:r>
      <w:r w:rsidRPr="00E83C59">
        <w:rPr>
          <w:bCs/>
        </w:rPr>
        <w:tab/>
        <w:t>000885</w:t>
      </w:r>
      <w:r w:rsidRPr="00E83C59">
        <w:rPr>
          <w:bCs/>
        </w:rPr>
        <w:tab/>
      </w:r>
      <w:r>
        <w:t>Clerk’s May Salary</w:t>
      </w:r>
      <w:r>
        <w:tab/>
      </w:r>
      <w:r>
        <w:tab/>
      </w:r>
      <w:r>
        <w:tab/>
        <w:t>£187.03</w:t>
      </w:r>
    </w:p>
    <w:p w14:paraId="51C2ED03" w14:textId="77777777" w:rsidR="00E83C59" w:rsidRPr="00E11CA8" w:rsidRDefault="00E83C59" w:rsidP="00E83C59">
      <w:pPr>
        <w:spacing w:line="240" w:lineRule="auto"/>
        <w:ind w:left="1800" w:firstLine="360"/>
      </w:pPr>
      <w:r>
        <w:t>(</w:t>
      </w:r>
      <w:proofErr w:type="spellStart"/>
      <w:r>
        <w:t>incl</w:t>
      </w:r>
      <w:proofErr w:type="spellEnd"/>
      <w:r>
        <w:t xml:space="preserve"> annual increase)</w:t>
      </w:r>
      <w:r w:rsidRPr="009F052C">
        <w:tab/>
      </w:r>
      <w:r>
        <w:tab/>
      </w:r>
    </w:p>
    <w:p w14:paraId="3E0B66AE" w14:textId="77777777" w:rsidR="00E83C59" w:rsidRPr="00E83C59" w:rsidRDefault="00E83C59" w:rsidP="00E83C59">
      <w:pPr>
        <w:spacing w:line="240" w:lineRule="auto"/>
        <w:ind w:left="360" w:firstLine="360"/>
        <w:rPr>
          <w:bCs/>
        </w:rPr>
      </w:pPr>
      <w:r w:rsidRPr="00E83C59">
        <w:rPr>
          <w:bCs/>
        </w:rPr>
        <w:t>06/05/20</w:t>
      </w:r>
      <w:r w:rsidRPr="00E83C59">
        <w:rPr>
          <w:bCs/>
        </w:rPr>
        <w:tab/>
        <w:t>000886</w:t>
      </w:r>
      <w:r w:rsidRPr="00E83C59">
        <w:rPr>
          <w:bCs/>
        </w:rPr>
        <w:tab/>
        <w:t>Clerk’s May Expenses</w:t>
      </w:r>
      <w:r w:rsidRPr="00E83C59">
        <w:rPr>
          <w:bCs/>
        </w:rPr>
        <w:tab/>
      </w:r>
      <w:r w:rsidRPr="00E83C59">
        <w:rPr>
          <w:bCs/>
        </w:rPr>
        <w:tab/>
      </w:r>
      <w:r w:rsidRPr="00E83C59">
        <w:rPr>
          <w:bCs/>
        </w:rPr>
        <w:tab/>
        <w:t>£21.67</w:t>
      </w:r>
    </w:p>
    <w:p w14:paraId="566EF74D" w14:textId="77777777" w:rsidR="00E83C59" w:rsidRPr="00E83C59" w:rsidRDefault="00E83C59" w:rsidP="00E83C59">
      <w:pPr>
        <w:spacing w:line="240" w:lineRule="auto"/>
        <w:ind w:left="360" w:firstLine="360"/>
        <w:rPr>
          <w:bCs/>
        </w:rPr>
      </w:pPr>
      <w:r w:rsidRPr="00E83C59">
        <w:rPr>
          <w:bCs/>
        </w:rPr>
        <w:t>06/05/20</w:t>
      </w:r>
      <w:r w:rsidRPr="00E83C59">
        <w:rPr>
          <w:bCs/>
        </w:rPr>
        <w:tab/>
        <w:t>000887</w:t>
      </w:r>
      <w:r w:rsidRPr="00E83C59">
        <w:rPr>
          <w:bCs/>
        </w:rPr>
        <w:tab/>
        <w:t>Purchase of Flag for VE Day</w:t>
      </w:r>
      <w:r w:rsidRPr="00E83C59">
        <w:rPr>
          <w:bCs/>
        </w:rPr>
        <w:tab/>
      </w:r>
      <w:r w:rsidRPr="00E83C59">
        <w:rPr>
          <w:bCs/>
        </w:rPr>
        <w:tab/>
        <w:t>£41.70</w:t>
      </w:r>
    </w:p>
    <w:p w14:paraId="7A1239DC" w14:textId="77777777" w:rsidR="00E83C59" w:rsidRPr="00E83C59" w:rsidRDefault="00E83C59" w:rsidP="00E83C59">
      <w:pPr>
        <w:spacing w:line="240" w:lineRule="auto"/>
        <w:ind w:left="720"/>
        <w:rPr>
          <w:bCs/>
        </w:rPr>
      </w:pPr>
      <w:r w:rsidRPr="00E83C59">
        <w:rPr>
          <w:bCs/>
        </w:rPr>
        <w:t>06/05/20</w:t>
      </w:r>
      <w:r w:rsidRPr="00E83C59">
        <w:rPr>
          <w:bCs/>
        </w:rPr>
        <w:tab/>
        <w:t>000888</w:t>
      </w:r>
      <w:r w:rsidRPr="00E83C59">
        <w:rPr>
          <w:bCs/>
        </w:rPr>
        <w:tab/>
        <w:t>Zurich Insurance Premium</w:t>
      </w:r>
      <w:r w:rsidRPr="00E83C59">
        <w:rPr>
          <w:bCs/>
        </w:rPr>
        <w:tab/>
      </w:r>
      <w:r w:rsidRPr="00E83C59">
        <w:rPr>
          <w:bCs/>
        </w:rPr>
        <w:tab/>
        <w:t>£257.60</w:t>
      </w:r>
    </w:p>
    <w:p w14:paraId="1D49A0CB" w14:textId="0391CF23" w:rsidR="00E83C59" w:rsidRPr="00E83C59" w:rsidRDefault="00E83C59" w:rsidP="00E83C59">
      <w:pPr>
        <w:spacing w:line="240" w:lineRule="auto"/>
        <w:ind w:left="360" w:firstLine="360"/>
        <w:rPr>
          <w:bCs/>
        </w:rPr>
      </w:pPr>
      <w:r w:rsidRPr="00E83C59">
        <w:rPr>
          <w:bCs/>
        </w:rPr>
        <w:t>10/05/20</w:t>
      </w:r>
      <w:r w:rsidRPr="00E83C59">
        <w:rPr>
          <w:bCs/>
        </w:rPr>
        <w:tab/>
        <w:t>000889</w:t>
      </w:r>
      <w:r w:rsidRPr="00E83C59">
        <w:rPr>
          <w:bCs/>
        </w:rPr>
        <w:tab/>
        <w:t>2020/2021 GAPTC Subscription</w:t>
      </w:r>
      <w:r>
        <w:rPr>
          <w:bCs/>
        </w:rPr>
        <w:tab/>
      </w:r>
      <w:r w:rsidRPr="00E83C59">
        <w:rPr>
          <w:bCs/>
        </w:rPr>
        <w:tab/>
        <w:t>£187.27</w:t>
      </w:r>
    </w:p>
    <w:p w14:paraId="1C9B449C" w14:textId="3E1AE1B1" w:rsidR="00E83C59" w:rsidRDefault="00E83C59" w:rsidP="00E83C59">
      <w:pPr>
        <w:spacing w:line="240" w:lineRule="auto"/>
        <w:ind w:left="360" w:firstLine="360"/>
      </w:pPr>
      <w:r w:rsidRPr="00E83C59">
        <w:rPr>
          <w:b/>
        </w:rPr>
        <w:t>TOTAL:</w:t>
      </w:r>
      <w:r w:rsidRPr="00E83C59">
        <w:rPr>
          <w:b/>
        </w:rPr>
        <w:tab/>
      </w:r>
      <w:r w:rsidRPr="009F052C">
        <w:tab/>
      </w:r>
      <w:r w:rsidRPr="009F052C">
        <w:tab/>
      </w:r>
      <w:r w:rsidRPr="009F052C">
        <w:tab/>
      </w:r>
      <w:r w:rsidRPr="009F052C">
        <w:tab/>
      </w:r>
      <w:r w:rsidRPr="009F052C">
        <w:tab/>
      </w:r>
      <w:r w:rsidRPr="009F052C">
        <w:tab/>
      </w:r>
      <w:r w:rsidRPr="009F052C">
        <w:tab/>
        <w:t>£</w:t>
      </w:r>
      <w:r>
        <w:t>695.27</w:t>
      </w:r>
    </w:p>
    <w:p w14:paraId="28512BD4" w14:textId="77777777" w:rsidR="00E83C59" w:rsidRPr="009F052C" w:rsidRDefault="00E83C59" w:rsidP="00E83C59">
      <w:pPr>
        <w:spacing w:line="240" w:lineRule="auto"/>
        <w:ind w:left="360" w:firstLine="360"/>
      </w:pPr>
    </w:p>
    <w:p w14:paraId="0BA3E500" w14:textId="4D0B2667" w:rsidR="00E83C59" w:rsidRPr="009F052C" w:rsidRDefault="00E83C59" w:rsidP="00E83C59">
      <w:pPr>
        <w:spacing w:line="240" w:lineRule="auto"/>
        <w:ind w:left="360" w:firstLine="360"/>
      </w:pPr>
      <w:r w:rsidRPr="00E83C59">
        <w:rPr>
          <w:b/>
        </w:rPr>
        <w:t xml:space="preserve">Balance After ALL Payments Clear: </w:t>
      </w:r>
      <w:r w:rsidRPr="00E83C59">
        <w:rPr>
          <w:b/>
        </w:rPr>
        <w:tab/>
      </w:r>
      <w:r w:rsidRPr="009F052C">
        <w:tab/>
      </w:r>
      <w:r w:rsidRPr="009F052C">
        <w:tab/>
      </w:r>
      <w:r w:rsidRPr="009F052C">
        <w:tab/>
        <w:t>£</w:t>
      </w:r>
      <w:r>
        <w:t>4,657.79</w:t>
      </w:r>
    </w:p>
    <w:p w14:paraId="525A12F1" w14:textId="655537EC" w:rsidR="00B724BF" w:rsidRDefault="00B724BF" w:rsidP="00B724BF">
      <w:pPr>
        <w:pStyle w:val="ListParagraph"/>
        <w:rPr>
          <w:bCs/>
          <w:sz w:val="24"/>
          <w:szCs w:val="21"/>
        </w:rPr>
      </w:pPr>
    </w:p>
    <w:p w14:paraId="114F3B31" w14:textId="279E9434" w:rsidR="00E83C59" w:rsidRDefault="00E83C59" w:rsidP="00B724BF">
      <w:pPr>
        <w:pStyle w:val="ListParagraph"/>
        <w:rPr>
          <w:bCs/>
          <w:sz w:val="24"/>
          <w:szCs w:val="21"/>
        </w:rPr>
      </w:pPr>
    </w:p>
    <w:p w14:paraId="09A85AB9" w14:textId="1AAD17CB" w:rsidR="00E83C59" w:rsidRDefault="00E83C59" w:rsidP="00B724BF">
      <w:pPr>
        <w:pStyle w:val="ListParagraph"/>
        <w:rPr>
          <w:bCs/>
          <w:sz w:val="24"/>
          <w:szCs w:val="21"/>
        </w:rPr>
      </w:pPr>
    </w:p>
    <w:p w14:paraId="7D767D24" w14:textId="45ABC956" w:rsidR="00E83C59" w:rsidRDefault="00E83C59" w:rsidP="00B724BF">
      <w:pPr>
        <w:pStyle w:val="ListParagraph"/>
        <w:rPr>
          <w:bCs/>
          <w:sz w:val="24"/>
          <w:szCs w:val="21"/>
        </w:rPr>
      </w:pPr>
    </w:p>
    <w:p w14:paraId="6A57BA70" w14:textId="42983E7E" w:rsidR="00E83C59" w:rsidRDefault="00E83C59" w:rsidP="00B724BF">
      <w:pPr>
        <w:pStyle w:val="ListParagraph"/>
        <w:rPr>
          <w:bCs/>
          <w:sz w:val="24"/>
          <w:szCs w:val="21"/>
        </w:rPr>
      </w:pPr>
    </w:p>
    <w:p w14:paraId="65A23F83" w14:textId="1C6B7955" w:rsidR="00E83C59" w:rsidRDefault="00E83C59" w:rsidP="00B724BF">
      <w:pPr>
        <w:pStyle w:val="ListParagraph"/>
        <w:rPr>
          <w:bCs/>
          <w:sz w:val="24"/>
          <w:szCs w:val="21"/>
        </w:rPr>
      </w:pPr>
    </w:p>
    <w:p w14:paraId="621A6534" w14:textId="29A965FE" w:rsidR="00E83C59" w:rsidRDefault="00E83C59" w:rsidP="00B724BF">
      <w:pPr>
        <w:pStyle w:val="ListParagraph"/>
        <w:rPr>
          <w:bCs/>
          <w:sz w:val="24"/>
          <w:szCs w:val="21"/>
        </w:rPr>
      </w:pPr>
    </w:p>
    <w:p w14:paraId="62BA7C8A" w14:textId="2748ADF9" w:rsidR="00E83C59" w:rsidRDefault="00E83C59" w:rsidP="00B724BF">
      <w:pPr>
        <w:pStyle w:val="ListParagraph"/>
        <w:rPr>
          <w:bCs/>
          <w:sz w:val="24"/>
          <w:szCs w:val="21"/>
        </w:rPr>
      </w:pPr>
    </w:p>
    <w:p w14:paraId="2A46FC41" w14:textId="00481871" w:rsidR="00E83C59" w:rsidRDefault="00E83C59" w:rsidP="00B724BF">
      <w:pPr>
        <w:pStyle w:val="ListParagraph"/>
        <w:rPr>
          <w:bCs/>
          <w:sz w:val="24"/>
          <w:szCs w:val="21"/>
        </w:rPr>
      </w:pPr>
    </w:p>
    <w:p w14:paraId="68DE5DD2" w14:textId="35C23907" w:rsidR="00E83C59" w:rsidRDefault="00E83C59" w:rsidP="00B724BF">
      <w:pPr>
        <w:pStyle w:val="ListParagraph"/>
        <w:rPr>
          <w:bCs/>
          <w:sz w:val="24"/>
          <w:szCs w:val="21"/>
        </w:rPr>
      </w:pPr>
    </w:p>
    <w:p w14:paraId="77128D71" w14:textId="1DC92855" w:rsidR="00E83C59" w:rsidRDefault="00E83C59" w:rsidP="00B724BF">
      <w:pPr>
        <w:pStyle w:val="ListParagraph"/>
        <w:rPr>
          <w:bCs/>
          <w:sz w:val="24"/>
          <w:szCs w:val="21"/>
        </w:rPr>
      </w:pPr>
    </w:p>
    <w:p w14:paraId="491CF728" w14:textId="77428ECC" w:rsidR="00E83C59" w:rsidRDefault="00E83C59" w:rsidP="00B724BF">
      <w:pPr>
        <w:pStyle w:val="ListParagraph"/>
        <w:rPr>
          <w:bCs/>
          <w:sz w:val="24"/>
          <w:szCs w:val="21"/>
        </w:rPr>
      </w:pPr>
    </w:p>
    <w:p w14:paraId="4F6D1D12" w14:textId="28012A36" w:rsidR="00E83C59" w:rsidRDefault="00E83C59" w:rsidP="00B724BF">
      <w:pPr>
        <w:pStyle w:val="ListParagraph"/>
        <w:rPr>
          <w:bCs/>
          <w:sz w:val="24"/>
          <w:szCs w:val="21"/>
        </w:rPr>
      </w:pPr>
    </w:p>
    <w:p w14:paraId="4FBD17F5" w14:textId="628A1816" w:rsidR="00E83C59" w:rsidRDefault="00E83C59" w:rsidP="00B724BF">
      <w:pPr>
        <w:pStyle w:val="ListParagraph"/>
        <w:rPr>
          <w:bCs/>
          <w:sz w:val="24"/>
          <w:szCs w:val="21"/>
        </w:rPr>
      </w:pPr>
    </w:p>
    <w:p w14:paraId="66CB01DF" w14:textId="1513A7D9" w:rsidR="00E83C59" w:rsidRDefault="00E83C59" w:rsidP="00B724BF">
      <w:pPr>
        <w:pStyle w:val="ListParagraph"/>
        <w:rPr>
          <w:bCs/>
          <w:sz w:val="24"/>
          <w:szCs w:val="21"/>
        </w:rPr>
      </w:pPr>
    </w:p>
    <w:p w14:paraId="2E1AEF86" w14:textId="667DF717" w:rsidR="00E83C59" w:rsidRPr="00E83C59" w:rsidRDefault="00E83C59" w:rsidP="00E83C59">
      <w:pPr>
        <w:pStyle w:val="ListParagraph"/>
        <w:numPr>
          <w:ilvl w:val="0"/>
          <w:numId w:val="1"/>
        </w:numPr>
        <w:rPr>
          <w:bCs/>
          <w:sz w:val="24"/>
          <w:szCs w:val="21"/>
        </w:rPr>
      </w:pPr>
      <w:r w:rsidRPr="00E83C59">
        <w:rPr>
          <w:b/>
          <w:sz w:val="28"/>
        </w:rPr>
        <w:t>Planning</w:t>
      </w:r>
    </w:p>
    <w:p w14:paraId="5A408094" w14:textId="3F0830EA" w:rsidR="00B724BF" w:rsidRDefault="00B724BF" w:rsidP="00E83C59">
      <w:pPr>
        <w:pStyle w:val="ListParagraph"/>
        <w:rPr>
          <w:b/>
          <w:sz w:val="28"/>
        </w:rPr>
      </w:pPr>
    </w:p>
    <w:p w14:paraId="38494891" w14:textId="77777777" w:rsidR="00E83C59" w:rsidRDefault="00E83C59" w:rsidP="00E83C59">
      <w:pPr>
        <w:pStyle w:val="ListParagraph"/>
        <w:rPr>
          <w:b/>
          <w:sz w:val="28"/>
        </w:rPr>
      </w:pPr>
    </w:p>
    <w:tbl>
      <w:tblPr>
        <w:tblStyle w:val="TableGrid"/>
        <w:tblpPr w:leftFromText="180" w:rightFromText="180" w:vertAnchor="text" w:horzAnchor="margin" w:tblpXSpec="center" w:tblpY="-337"/>
        <w:tblW w:w="10591" w:type="dxa"/>
        <w:tblLook w:val="04A0" w:firstRow="1" w:lastRow="0" w:firstColumn="1" w:lastColumn="0" w:noHBand="0" w:noVBand="1"/>
      </w:tblPr>
      <w:tblGrid>
        <w:gridCol w:w="2139"/>
        <w:gridCol w:w="3303"/>
        <w:gridCol w:w="2178"/>
        <w:gridCol w:w="2971"/>
      </w:tblGrid>
      <w:tr w:rsidR="00E83C59" w:rsidRPr="00BF552A" w14:paraId="575038FF" w14:textId="77777777" w:rsidTr="003455BA">
        <w:trPr>
          <w:trHeight w:val="699"/>
        </w:trPr>
        <w:tc>
          <w:tcPr>
            <w:tcW w:w="2139" w:type="dxa"/>
          </w:tcPr>
          <w:p w14:paraId="0A3C2528" w14:textId="77777777" w:rsidR="00E83C59" w:rsidRPr="00E83C59" w:rsidRDefault="00E83C59" w:rsidP="00E83C59">
            <w:pPr>
              <w:ind w:left="360"/>
              <w:jc w:val="center"/>
              <w:rPr>
                <w:b/>
                <w:sz w:val="24"/>
                <w:szCs w:val="24"/>
                <w:u w:val="single"/>
              </w:rPr>
            </w:pPr>
            <w:r w:rsidRPr="00E83C59">
              <w:rPr>
                <w:b/>
                <w:sz w:val="24"/>
                <w:szCs w:val="24"/>
                <w:u w:val="single"/>
              </w:rPr>
              <w:t>Reference Number</w:t>
            </w:r>
          </w:p>
        </w:tc>
        <w:tc>
          <w:tcPr>
            <w:tcW w:w="3303" w:type="dxa"/>
          </w:tcPr>
          <w:p w14:paraId="406A1C7D" w14:textId="77777777" w:rsidR="00E83C59" w:rsidRPr="00BF552A" w:rsidRDefault="00E83C59" w:rsidP="003455BA">
            <w:pPr>
              <w:jc w:val="center"/>
              <w:rPr>
                <w:b/>
                <w:sz w:val="24"/>
                <w:szCs w:val="24"/>
                <w:u w:val="single"/>
              </w:rPr>
            </w:pPr>
            <w:r w:rsidRPr="00BF552A">
              <w:rPr>
                <w:b/>
                <w:sz w:val="24"/>
                <w:szCs w:val="24"/>
                <w:u w:val="single"/>
              </w:rPr>
              <w:t>Applicant’s Address</w:t>
            </w:r>
          </w:p>
        </w:tc>
        <w:tc>
          <w:tcPr>
            <w:tcW w:w="2178" w:type="dxa"/>
          </w:tcPr>
          <w:p w14:paraId="41D3C0A6" w14:textId="77777777" w:rsidR="00E83C59" w:rsidRPr="00BF552A" w:rsidRDefault="00E83C59" w:rsidP="003455BA">
            <w:pPr>
              <w:jc w:val="center"/>
              <w:rPr>
                <w:b/>
                <w:sz w:val="24"/>
                <w:szCs w:val="24"/>
                <w:u w:val="single"/>
              </w:rPr>
            </w:pPr>
            <w:r w:rsidRPr="00BF552A">
              <w:rPr>
                <w:b/>
                <w:sz w:val="24"/>
                <w:szCs w:val="24"/>
                <w:u w:val="single"/>
              </w:rPr>
              <w:t>PC Comment</w:t>
            </w:r>
          </w:p>
        </w:tc>
        <w:tc>
          <w:tcPr>
            <w:tcW w:w="2971" w:type="dxa"/>
          </w:tcPr>
          <w:p w14:paraId="739286F4" w14:textId="77777777" w:rsidR="00E83C59" w:rsidRPr="00BF552A" w:rsidRDefault="00E83C59" w:rsidP="003455BA">
            <w:pPr>
              <w:jc w:val="center"/>
              <w:rPr>
                <w:b/>
                <w:sz w:val="24"/>
                <w:szCs w:val="24"/>
                <w:u w:val="single"/>
              </w:rPr>
            </w:pPr>
            <w:r w:rsidRPr="00BF552A">
              <w:rPr>
                <w:b/>
                <w:sz w:val="24"/>
                <w:szCs w:val="24"/>
                <w:u w:val="single"/>
              </w:rPr>
              <w:t>Decision</w:t>
            </w:r>
          </w:p>
        </w:tc>
      </w:tr>
      <w:tr w:rsidR="00E83C59" w:rsidRPr="00BF552A" w14:paraId="271537A4" w14:textId="77777777" w:rsidTr="003455BA">
        <w:trPr>
          <w:trHeight w:val="177"/>
        </w:trPr>
        <w:tc>
          <w:tcPr>
            <w:tcW w:w="2139" w:type="dxa"/>
          </w:tcPr>
          <w:p w14:paraId="3BA7804E" w14:textId="77777777" w:rsidR="00E83C59" w:rsidRPr="0012002A" w:rsidRDefault="00E83C59" w:rsidP="003455BA">
            <w:pPr>
              <w:jc w:val="center"/>
              <w:rPr>
                <w:rFonts w:cstheme="minorHAnsi"/>
                <w:sz w:val="24"/>
                <w:szCs w:val="24"/>
              </w:rPr>
            </w:pPr>
            <w:r w:rsidRPr="0012002A">
              <w:rPr>
                <w:rFonts w:cs="Arial"/>
                <w:sz w:val="24"/>
                <w:szCs w:val="24"/>
              </w:rPr>
              <w:t>P0278/20/FUL</w:t>
            </w:r>
          </w:p>
        </w:tc>
        <w:tc>
          <w:tcPr>
            <w:tcW w:w="3303" w:type="dxa"/>
          </w:tcPr>
          <w:p w14:paraId="23F1F8DE" w14:textId="77777777" w:rsidR="00E83C59" w:rsidRPr="0012002A" w:rsidRDefault="00E83C59" w:rsidP="003455BA">
            <w:pPr>
              <w:jc w:val="center"/>
              <w:rPr>
                <w:rFonts w:cstheme="minorHAnsi"/>
                <w:sz w:val="24"/>
                <w:szCs w:val="24"/>
              </w:rPr>
            </w:pPr>
            <w:r>
              <w:rPr>
                <w:rFonts w:cstheme="minorHAnsi"/>
                <w:b/>
                <w:bCs/>
                <w:sz w:val="24"/>
                <w:szCs w:val="24"/>
              </w:rPr>
              <w:t xml:space="preserve">Erection of a single storey extension to form annexe accommodation to be used ancillary to the main dwelling. Demolition of existing single storey lean-to store – </w:t>
            </w:r>
            <w:r>
              <w:rPr>
                <w:rFonts w:cstheme="minorHAnsi"/>
                <w:sz w:val="24"/>
                <w:szCs w:val="24"/>
              </w:rPr>
              <w:t>Jasmine Cottage, Orchard End, Staunton, Gloucestershire, GL19 3QX</w:t>
            </w:r>
          </w:p>
        </w:tc>
        <w:tc>
          <w:tcPr>
            <w:tcW w:w="2178" w:type="dxa"/>
          </w:tcPr>
          <w:p w14:paraId="14E52FE6" w14:textId="77777777" w:rsidR="00E83C59" w:rsidRPr="00BF552A" w:rsidRDefault="00E83C59" w:rsidP="003455BA">
            <w:pPr>
              <w:jc w:val="center"/>
              <w:rPr>
                <w:sz w:val="24"/>
                <w:szCs w:val="24"/>
              </w:rPr>
            </w:pPr>
            <w:r>
              <w:rPr>
                <w:sz w:val="24"/>
                <w:szCs w:val="24"/>
              </w:rPr>
              <w:t>NO OBJECTION</w:t>
            </w:r>
          </w:p>
        </w:tc>
        <w:tc>
          <w:tcPr>
            <w:tcW w:w="2971" w:type="dxa"/>
          </w:tcPr>
          <w:p w14:paraId="376B3677" w14:textId="77777777" w:rsidR="00E83C59" w:rsidRPr="00BF552A" w:rsidRDefault="00E83C59" w:rsidP="003455BA">
            <w:pPr>
              <w:jc w:val="center"/>
              <w:rPr>
                <w:sz w:val="24"/>
                <w:szCs w:val="24"/>
              </w:rPr>
            </w:pPr>
            <w:r>
              <w:rPr>
                <w:sz w:val="24"/>
                <w:szCs w:val="24"/>
              </w:rPr>
              <w:t xml:space="preserve">PENDING DECISION </w:t>
            </w:r>
          </w:p>
        </w:tc>
      </w:tr>
      <w:tr w:rsidR="00E83C59" w:rsidRPr="00BF552A" w14:paraId="300392C6" w14:textId="77777777" w:rsidTr="003455BA">
        <w:trPr>
          <w:trHeight w:val="177"/>
        </w:trPr>
        <w:tc>
          <w:tcPr>
            <w:tcW w:w="2139" w:type="dxa"/>
          </w:tcPr>
          <w:p w14:paraId="74046232" w14:textId="77777777" w:rsidR="00E83C59" w:rsidRPr="00BF552A" w:rsidRDefault="00E83C59" w:rsidP="003455BA">
            <w:pPr>
              <w:jc w:val="center"/>
              <w:rPr>
                <w:rFonts w:cstheme="minorHAnsi"/>
                <w:color w:val="000000"/>
                <w:sz w:val="24"/>
                <w:szCs w:val="24"/>
              </w:rPr>
            </w:pPr>
            <w:r>
              <w:rPr>
                <w:rFonts w:cstheme="minorHAnsi"/>
                <w:color w:val="000000"/>
                <w:sz w:val="24"/>
                <w:szCs w:val="24"/>
              </w:rPr>
              <w:t>P0308/20/FUL</w:t>
            </w:r>
          </w:p>
        </w:tc>
        <w:tc>
          <w:tcPr>
            <w:tcW w:w="3303" w:type="dxa"/>
          </w:tcPr>
          <w:p w14:paraId="67380D46" w14:textId="77777777" w:rsidR="00E83C59" w:rsidRPr="0012002A" w:rsidRDefault="00E83C59" w:rsidP="003455BA">
            <w:pPr>
              <w:jc w:val="center"/>
              <w:rPr>
                <w:rFonts w:cstheme="minorHAnsi"/>
                <w:sz w:val="24"/>
                <w:szCs w:val="24"/>
              </w:rPr>
            </w:pPr>
            <w:r>
              <w:rPr>
                <w:rFonts w:cstheme="minorHAnsi"/>
                <w:b/>
                <w:bCs/>
                <w:sz w:val="24"/>
                <w:szCs w:val="24"/>
              </w:rPr>
              <w:t xml:space="preserve">Erection of two dwellings with associated works. (Redevelopment of a frontage plot on previously developed land) – </w:t>
            </w:r>
            <w:r>
              <w:rPr>
                <w:rFonts w:cstheme="minorHAnsi"/>
                <w:sz w:val="24"/>
                <w:szCs w:val="24"/>
              </w:rPr>
              <w:t>Garden Centre, Ledbury Road, Staunton, Gloucestershire, GL19 3QA</w:t>
            </w:r>
          </w:p>
          <w:p w14:paraId="6C623308" w14:textId="77777777" w:rsidR="00E83C59" w:rsidRPr="00BF552A" w:rsidRDefault="00E83C59" w:rsidP="003455BA">
            <w:pPr>
              <w:jc w:val="center"/>
              <w:rPr>
                <w:rFonts w:cstheme="minorHAnsi"/>
                <w:b/>
                <w:bCs/>
                <w:color w:val="333333"/>
                <w:sz w:val="24"/>
                <w:szCs w:val="24"/>
                <w:shd w:val="clear" w:color="auto" w:fill="FFFFFF"/>
              </w:rPr>
            </w:pPr>
          </w:p>
        </w:tc>
        <w:tc>
          <w:tcPr>
            <w:tcW w:w="2178" w:type="dxa"/>
          </w:tcPr>
          <w:p w14:paraId="0E4CBCBC" w14:textId="77777777" w:rsidR="00E83C59" w:rsidRPr="00BF552A" w:rsidRDefault="00E83C59" w:rsidP="003455BA">
            <w:pPr>
              <w:jc w:val="center"/>
              <w:rPr>
                <w:sz w:val="24"/>
                <w:szCs w:val="24"/>
              </w:rPr>
            </w:pPr>
            <w:r>
              <w:rPr>
                <w:sz w:val="24"/>
                <w:szCs w:val="24"/>
              </w:rPr>
              <w:t>NO OBJECTION</w:t>
            </w:r>
          </w:p>
        </w:tc>
        <w:tc>
          <w:tcPr>
            <w:tcW w:w="2971" w:type="dxa"/>
          </w:tcPr>
          <w:p w14:paraId="30F13178" w14:textId="77777777" w:rsidR="00E83C59" w:rsidRPr="00BF552A" w:rsidRDefault="00E83C59" w:rsidP="003455BA">
            <w:pPr>
              <w:jc w:val="center"/>
              <w:rPr>
                <w:sz w:val="24"/>
                <w:szCs w:val="24"/>
              </w:rPr>
            </w:pPr>
            <w:r>
              <w:rPr>
                <w:sz w:val="24"/>
                <w:szCs w:val="24"/>
              </w:rPr>
              <w:t>PENDING DECISION</w:t>
            </w:r>
          </w:p>
        </w:tc>
      </w:tr>
      <w:tr w:rsidR="00E83C59" w:rsidRPr="0012002A" w14:paraId="76F83A52" w14:textId="77777777" w:rsidTr="003455BA">
        <w:trPr>
          <w:trHeight w:val="177"/>
        </w:trPr>
        <w:tc>
          <w:tcPr>
            <w:tcW w:w="2139" w:type="dxa"/>
          </w:tcPr>
          <w:p w14:paraId="14228907" w14:textId="77777777" w:rsidR="00E83C59" w:rsidRDefault="00E83C59" w:rsidP="003455BA">
            <w:pPr>
              <w:jc w:val="center"/>
              <w:rPr>
                <w:rFonts w:cstheme="minorHAnsi"/>
                <w:color w:val="000000"/>
              </w:rPr>
            </w:pPr>
            <w:r w:rsidRPr="0012002A">
              <w:rPr>
                <w:rFonts w:cstheme="minorHAnsi"/>
                <w:color w:val="000000"/>
                <w:sz w:val="24"/>
                <w:szCs w:val="24"/>
              </w:rPr>
              <w:t>P0375</w:t>
            </w:r>
            <w:r>
              <w:rPr>
                <w:rFonts w:cstheme="minorHAnsi"/>
                <w:color w:val="000000"/>
                <w:sz w:val="24"/>
                <w:szCs w:val="24"/>
              </w:rPr>
              <w:t>/20/AG</w:t>
            </w:r>
          </w:p>
        </w:tc>
        <w:tc>
          <w:tcPr>
            <w:tcW w:w="3303" w:type="dxa"/>
          </w:tcPr>
          <w:p w14:paraId="0BEF95E2" w14:textId="77777777" w:rsidR="00E83C59" w:rsidRPr="0012002A" w:rsidRDefault="00E83C59" w:rsidP="003455BA">
            <w:pPr>
              <w:jc w:val="center"/>
              <w:rPr>
                <w:rFonts w:cstheme="minorHAnsi"/>
                <w:sz w:val="24"/>
                <w:szCs w:val="24"/>
              </w:rPr>
            </w:pPr>
            <w:r w:rsidRPr="0012002A">
              <w:rPr>
                <w:rFonts w:cstheme="minorHAnsi"/>
                <w:b/>
                <w:bCs/>
                <w:sz w:val="24"/>
                <w:szCs w:val="24"/>
              </w:rPr>
              <w:t xml:space="preserve">Application for determination as to whether prior approval is required for further details. Prior notification for the erection of a general-purpose agricultural building – </w:t>
            </w:r>
            <w:r w:rsidRPr="0012002A">
              <w:rPr>
                <w:rFonts w:cstheme="minorHAnsi"/>
                <w:sz w:val="24"/>
                <w:szCs w:val="24"/>
              </w:rPr>
              <w:t xml:space="preserve">Pitts Mill, </w:t>
            </w:r>
            <w:proofErr w:type="spellStart"/>
            <w:r w:rsidRPr="0012002A">
              <w:rPr>
                <w:rFonts w:cstheme="minorHAnsi"/>
                <w:sz w:val="24"/>
                <w:szCs w:val="24"/>
              </w:rPr>
              <w:t>Oridge</w:t>
            </w:r>
            <w:proofErr w:type="spellEnd"/>
            <w:r w:rsidRPr="0012002A">
              <w:rPr>
                <w:rFonts w:cstheme="minorHAnsi"/>
                <w:sz w:val="24"/>
                <w:szCs w:val="24"/>
              </w:rPr>
              <w:t xml:space="preserve"> Street, Corse, GL19 3DA</w:t>
            </w:r>
          </w:p>
        </w:tc>
        <w:tc>
          <w:tcPr>
            <w:tcW w:w="2178" w:type="dxa"/>
          </w:tcPr>
          <w:p w14:paraId="0155A565" w14:textId="77777777" w:rsidR="00E83C59" w:rsidRPr="0012002A" w:rsidRDefault="00E83C59" w:rsidP="003455BA">
            <w:pPr>
              <w:jc w:val="center"/>
              <w:rPr>
                <w:sz w:val="24"/>
                <w:szCs w:val="24"/>
              </w:rPr>
            </w:pPr>
            <w:r w:rsidRPr="0012002A">
              <w:rPr>
                <w:sz w:val="24"/>
                <w:szCs w:val="24"/>
              </w:rPr>
              <w:t>NO OBJECTION</w:t>
            </w:r>
          </w:p>
        </w:tc>
        <w:tc>
          <w:tcPr>
            <w:tcW w:w="2971" w:type="dxa"/>
          </w:tcPr>
          <w:p w14:paraId="4DB6C033" w14:textId="77777777" w:rsidR="00E83C59" w:rsidRPr="0012002A" w:rsidRDefault="00E83C59" w:rsidP="003455BA">
            <w:pPr>
              <w:jc w:val="center"/>
              <w:rPr>
                <w:sz w:val="24"/>
                <w:szCs w:val="24"/>
              </w:rPr>
            </w:pPr>
            <w:r w:rsidRPr="0012002A">
              <w:rPr>
                <w:sz w:val="24"/>
                <w:szCs w:val="24"/>
              </w:rPr>
              <w:t>REFUSED</w:t>
            </w:r>
          </w:p>
        </w:tc>
      </w:tr>
      <w:tr w:rsidR="00E83C59" w:rsidRPr="0012002A" w14:paraId="44B9A4BD" w14:textId="77777777" w:rsidTr="003455BA">
        <w:trPr>
          <w:trHeight w:val="177"/>
        </w:trPr>
        <w:tc>
          <w:tcPr>
            <w:tcW w:w="2139" w:type="dxa"/>
          </w:tcPr>
          <w:p w14:paraId="2BE24045" w14:textId="77777777" w:rsidR="00E83C59" w:rsidRPr="0012002A" w:rsidRDefault="00E83C59" w:rsidP="003455BA">
            <w:pPr>
              <w:jc w:val="center"/>
              <w:rPr>
                <w:rFonts w:cstheme="minorHAnsi"/>
                <w:color w:val="000000"/>
                <w:sz w:val="24"/>
                <w:szCs w:val="24"/>
              </w:rPr>
            </w:pPr>
            <w:r w:rsidRPr="0012002A">
              <w:rPr>
                <w:rFonts w:cstheme="minorHAnsi"/>
                <w:color w:val="000000"/>
                <w:sz w:val="24"/>
                <w:szCs w:val="24"/>
              </w:rPr>
              <w:t>P0458/20/FUL</w:t>
            </w:r>
          </w:p>
        </w:tc>
        <w:tc>
          <w:tcPr>
            <w:tcW w:w="3303" w:type="dxa"/>
          </w:tcPr>
          <w:p w14:paraId="21C860DF" w14:textId="77777777" w:rsidR="00E83C59" w:rsidRPr="0012002A" w:rsidRDefault="00E83C59" w:rsidP="003455BA">
            <w:pPr>
              <w:jc w:val="center"/>
              <w:rPr>
                <w:rFonts w:cstheme="minorHAnsi"/>
                <w:sz w:val="24"/>
                <w:szCs w:val="24"/>
              </w:rPr>
            </w:pPr>
            <w:r w:rsidRPr="0012002A">
              <w:rPr>
                <w:rFonts w:cstheme="minorHAnsi"/>
                <w:b/>
                <w:bCs/>
                <w:sz w:val="24"/>
                <w:szCs w:val="24"/>
              </w:rPr>
              <w:t xml:space="preserve">Erection of a single storey extension with associated work. Demolition of existing conservatory – </w:t>
            </w:r>
            <w:r w:rsidRPr="0012002A">
              <w:rPr>
                <w:rFonts w:cstheme="minorHAnsi"/>
                <w:sz w:val="24"/>
                <w:szCs w:val="24"/>
              </w:rPr>
              <w:t xml:space="preserve">1 Lovett Close, Staunton, Gloucestershire, GL19 3RZ </w:t>
            </w:r>
          </w:p>
        </w:tc>
        <w:tc>
          <w:tcPr>
            <w:tcW w:w="2178" w:type="dxa"/>
          </w:tcPr>
          <w:p w14:paraId="1F3921A2" w14:textId="77777777" w:rsidR="00E83C59" w:rsidRPr="0012002A" w:rsidRDefault="00E83C59" w:rsidP="003455BA">
            <w:pPr>
              <w:jc w:val="center"/>
              <w:rPr>
                <w:sz w:val="24"/>
                <w:szCs w:val="24"/>
              </w:rPr>
            </w:pPr>
            <w:r>
              <w:rPr>
                <w:sz w:val="24"/>
                <w:szCs w:val="24"/>
              </w:rPr>
              <w:t>TO BE CIRCULATED</w:t>
            </w:r>
            <w:r w:rsidRPr="0012002A">
              <w:rPr>
                <w:sz w:val="24"/>
                <w:szCs w:val="24"/>
              </w:rPr>
              <w:t xml:space="preserve"> </w:t>
            </w:r>
          </w:p>
        </w:tc>
        <w:tc>
          <w:tcPr>
            <w:tcW w:w="2971" w:type="dxa"/>
          </w:tcPr>
          <w:p w14:paraId="6DCBF66D" w14:textId="77777777" w:rsidR="00E83C59" w:rsidRPr="0012002A" w:rsidRDefault="00E83C59" w:rsidP="003455BA">
            <w:pPr>
              <w:jc w:val="center"/>
              <w:rPr>
                <w:sz w:val="24"/>
                <w:szCs w:val="24"/>
              </w:rPr>
            </w:pPr>
            <w:r w:rsidRPr="0012002A">
              <w:rPr>
                <w:sz w:val="24"/>
                <w:szCs w:val="24"/>
              </w:rPr>
              <w:t>PENDING CONSIDERATION</w:t>
            </w:r>
          </w:p>
        </w:tc>
      </w:tr>
    </w:tbl>
    <w:p w14:paraId="0D5A549C" w14:textId="77777777" w:rsidR="00E83C59" w:rsidRPr="00E83C59" w:rsidRDefault="00E83C59" w:rsidP="00E83C59">
      <w:pPr>
        <w:pStyle w:val="ListParagraph"/>
        <w:rPr>
          <w:b/>
          <w:sz w:val="28"/>
        </w:rPr>
      </w:pPr>
    </w:p>
    <w:p w14:paraId="2961A510" w14:textId="22061E5F" w:rsidR="00B724BF" w:rsidRDefault="00B724BF" w:rsidP="00B724BF">
      <w:pPr>
        <w:pStyle w:val="ListParagraph"/>
        <w:rPr>
          <w:bCs/>
          <w:sz w:val="24"/>
          <w:szCs w:val="21"/>
        </w:rPr>
      </w:pPr>
    </w:p>
    <w:p w14:paraId="5FC7E7E5" w14:textId="6E71A80F" w:rsidR="00B724BF" w:rsidRDefault="00E83C59" w:rsidP="00E83C59">
      <w:pPr>
        <w:pStyle w:val="ListParagraph"/>
        <w:numPr>
          <w:ilvl w:val="0"/>
          <w:numId w:val="1"/>
        </w:numPr>
        <w:rPr>
          <w:b/>
          <w:sz w:val="28"/>
        </w:rPr>
      </w:pPr>
      <w:r w:rsidRPr="00E83C59">
        <w:rPr>
          <w:b/>
          <w:sz w:val="28"/>
        </w:rPr>
        <w:lastRenderedPageBreak/>
        <w:t xml:space="preserve">Any other business </w:t>
      </w:r>
    </w:p>
    <w:p w14:paraId="194928EF" w14:textId="34B9D472" w:rsidR="00E83C59" w:rsidRDefault="00C42066" w:rsidP="00E83C59">
      <w:pPr>
        <w:pStyle w:val="ListParagraph"/>
        <w:rPr>
          <w:bCs/>
          <w:sz w:val="24"/>
          <w:szCs w:val="21"/>
        </w:rPr>
      </w:pPr>
      <w:r>
        <w:rPr>
          <w:bCs/>
          <w:sz w:val="24"/>
          <w:szCs w:val="21"/>
        </w:rPr>
        <w:t>T</w:t>
      </w:r>
      <w:bookmarkStart w:id="0" w:name="_GoBack"/>
      <w:bookmarkEnd w:id="0"/>
      <w:r w:rsidR="00E83C59">
        <w:rPr>
          <w:bCs/>
          <w:sz w:val="24"/>
          <w:szCs w:val="21"/>
        </w:rPr>
        <w:t xml:space="preserve">he footpath audit is proving successful, with the path at Brierly Grange being cleared and a bridge installed. The paths along Mill Lane and by Staunton Church have also now been reinstated.  </w:t>
      </w:r>
    </w:p>
    <w:p w14:paraId="3D45B510" w14:textId="36400E97" w:rsidR="00E83C59" w:rsidRDefault="00E83C59" w:rsidP="00E83C59">
      <w:pPr>
        <w:pStyle w:val="ListParagraph"/>
        <w:rPr>
          <w:bCs/>
          <w:sz w:val="24"/>
          <w:szCs w:val="21"/>
        </w:rPr>
      </w:pPr>
    </w:p>
    <w:p w14:paraId="1B04F5C4" w14:textId="51233641" w:rsidR="00B724BF" w:rsidRDefault="00E83C59" w:rsidP="00E83C59">
      <w:pPr>
        <w:pStyle w:val="ListParagraph"/>
        <w:numPr>
          <w:ilvl w:val="0"/>
          <w:numId w:val="1"/>
        </w:numPr>
        <w:rPr>
          <w:b/>
          <w:sz w:val="28"/>
        </w:rPr>
      </w:pPr>
      <w:r w:rsidRPr="00E83C59">
        <w:rPr>
          <w:b/>
          <w:sz w:val="28"/>
        </w:rPr>
        <w:t>Public Participation</w:t>
      </w:r>
    </w:p>
    <w:p w14:paraId="4EE53E71" w14:textId="5C997402" w:rsidR="00E83C59" w:rsidRDefault="00E83C59" w:rsidP="00E83C59">
      <w:pPr>
        <w:pStyle w:val="ListParagraph"/>
        <w:rPr>
          <w:bCs/>
          <w:sz w:val="24"/>
          <w:szCs w:val="21"/>
        </w:rPr>
      </w:pPr>
      <w:r>
        <w:rPr>
          <w:bCs/>
          <w:sz w:val="24"/>
          <w:szCs w:val="21"/>
        </w:rPr>
        <w:t xml:space="preserve">No items were raised. </w:t>
      </w:r>
    </w:p>
    <w:p w14:paraId="06044DDE" w14:textId="77777777" w:rsidR="00E83C59" w:rsidRPr="00E83C59" w:rsidRDefault="00E83C59" w:rsidP="00E83C59">
      <w:pPr>
        <w:pStyle w:val="ListParagraph"/>
        <w:rPr>
          <w:bCs/>
          <w:sz w:val="24"/>
          <w:szCs w:val="21"/>
        </w:rPr>
      </w:pPr>
    </w:p>
    <w:p w14:paraId="285513FB" w14:textId="33067768" w:rsidR="00B724BF" w:rsidRPr="00531B08" w:rsidRDefault="00B724BF" w:rsidP="00B724BF">
      <w:pPr>
        <w:spacing w:line="276" w:lineRule="auto"/>
        <w:ind w:left="2160" w:firstLine="720"/>
        <w:rPr>
          <w:sz w:val="24"/>
          <w:szCs w:val="24"/>
        </w:rPr>
      </w:pPr>
      <w:r w:rsidRPr="00531B08">
        <w:rPr>
          <w:rFonts w:cstheme="minorHAnsi"/>
          <w:b/>
          <w:sz w:val="28"/>
        </w:rPr>
        <w:t xml:space="preserve">The meeting finished at </w:t>
      </w:r>
      <w:r w:rsidR="00E83C59">
        <w:rPr>
          <w:rFonts w:cstheme="minorHAnsi"/>
          <w:b/>
          <w:sz w:val="28"/>
        </w:rPr>
        <w:t>8</w:t>
      </w:r>
      <w:r>
        <w:rPr>
          <w:rFonts w:cstheme="minorHAnsi"/>
          <w:b/>
          <w:sz w:val="28"/>
        </w:rPr>
        <w:t>:</w:t>
      </w:r>
      <w:r w:rsidR="00E83C59">
        <w:rPr>
          <w:rFonts w:cstheme="minorHAnsi"/>
          <w:b/>
          <w:sz w:val="28"/>
        </w:rPr>
        <w:t>13</w:t>
      </w:r>
      <w:r w:rsidRPr="00531B08">
        <w:rPr>
          <w:rFonts w:cstheme="minorHAnsi"/>
          <w:b/>
          <w:sz w:val="28"/>
        </w:rPr>
        <w:t>pm</w:t>
      </w:r>
    </w:p>
    <w:p w14:paraId="62EC4B5D" w14:textId="77777777" w:rsidR="00B724BF" w:rsidRPr="00B85C84" w:rsidRDefault="00B724BF" w:rsidP="00B724BF">
      <w:pPr>
        <w:ind w:left="720" w:firstLine="720"/>
        <w:rPr>
          <w:sz w:val="24"/>
        </w:rPr>
      </w:pPr>
      <w:r w:rsidRPr="00E114F0">
        <w:rPr>
          <w:rFonts w:cstheme="minorHAnsi"/>
          <w:b/>
          <w:sz w:val="28"/>
        </w:rPr>
        <w:t xml:space="preserve">Signed: </w:t>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t>Date:</w:t>
      </w:r>
    </w:p>
    <w:p w14:paraId="66B51BDA" w14:textId="77777777" w:rsidR="005E26E3" w:rsidRDefault="00C42066"/>
    <w:sectPr w:rsidR="005E26E3" w:rsidSect="000577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D928A1"/>
    <w:multiLevelType w:val="hybridMultilevel"/>
    <w:tmpl w:val="6C9E5DB0"/>
    <w:lvl w:ilvl="0" w:tplc="76342998">
      <w:start w:val="1"/>
      <w:numFmt w:val="decimal"/>
      <w:lvlText w:val="%1."/>
      <w:lvlJc w:val="left"/>
      <w:pPr>
        <w:ind w:left="720" w:hanging="360"/>
      </w:pPr>
      <w:rPr>
        <w:b w:val="0"/>
        <w:sz w:val="28"/>
      </w:rPr>
    </w:lvl>
    <w:lvl w:ilvl="1" w:tplc="04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BF"/>
    <w:rsid w:val="000021E5"/>
    <w:rsid w:val="00057728"/>
    <w:rsid w:val="000D19A3"/>
    <w:rsid w:val="001273AF"/>
    <w:rsid w:val="004B6B6D"/>
    <w:rsid w:val="005122B6"/>
    <w:rsid w:val="005546D1"/>
    <w:rsid w:val="0059011A"/>
    <w:rsid w:val="00747100"/>
    <w:rsid w:val="0075465E"/>
    <w:rsid w:val="00767A8D"/>
    <w:rsid w:val="009F7ACD"/>
    <w:rsid w:val="00A047F7"/>
    <w:rsid w:val="00A656CE"/>
    <w:rsid w:val="00B45FF3"/>
    <w:rsid w:val="00B724BF"/>
    <w:rsid w:val="00C17C95"/>
    <w:rsid w:val="00C42066"/>
    <w:rsid w:val="00C67ED2"/>
    <w:rsid w:val="00DB25AA"/>
    <w:rsid w:val="00E616A4"/>
    <w:rsid w:val="00E83C59"/>
    <w:rsid w:val="00F70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CC3D06"/>
  <w15:chartTrackingRefBased/>
  <w15:docId w15:val="{EB679389-2F0B-1B48-8245-C06B7CA9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4B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4BF"/>
    <w:pPr>
      <w:ind w:left="720"/>
      <w:contextualSpacing/>
    </w:pPr>
  </w:style>
  <w:style w:type="table" w:styleId="TableGrid">
    <w:name w:val="Table Grid"/>
    <w:basedOn w:val="TableNormal"/>
    <w:uiPriority w:val="39"/>
    <w:rsid w:val="00E83C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1174</Words>
  <Characters>6698</Characters>
  <Application>Microsoft Office Word</Application>
  <DocSecurity>0</DocSecurity>
  <Lines>55</Lines>
  <Paragraphs>15</Paragraphs>
  <ScaleCrop>false</ScaleCrop>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Millar (Student)</dc:creator>
  <cp:keywords/>
  <dc:description/>
  <cp:lastModifiedBy>Grace Millar (Student)</cp:lastModifiedBy>
  <cp:revision>17</cp:revision>
  <dcterms:created xsi:type="dcterms:W3CDTF">2020-07-09T17:28:00Z</dcterms:created>
  <dcterms:modified xsi:type="dcterms:W3CDTF">2020-07-10T13:55:00Z</dcterms:modified>
</cp:coreProperties>
</file>