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79B7C" w14:textId="77777777" w:rsidR="002B715B" w:rsidRPr="000F7268" w:rsidRDefault="002B715B" w:rsidP="002B715B">
      <w:pPr>
        <w:spacing w:after="160" w:line="259" w:lineRule="auto"/>
        <w:jc w:val="center"/>
        <w:rPr>
          <w:rFonts w:eastAsiaTheme="minorHAnsi"/>
          <w:b/>
          <w:sz w:val="36"/>
          <w:lang w:eastAsia="en-US"/>
        </w:rPr>
      </w:pPr>
      <w:r w:rsidRPr="000F7268">
        <w:rPr>
          <w:rFonts w:eastAsiaTheme="minorHAnsi"/>
          <w:b/>
          <w:sz w:val="36"/>
          <w:lang w:eastAsia="en-US"/>
        </w:rPr>
        <w:t>STAUNTON PARISH COUNCIL</w:t>
      </w:r>
    </w:p>
    <w:p w14:paraId="75C4C959" w14:textId="35B22C64" w:rsidR="002B715B" w:rsidRPr="000F7268" w:rsidRDefault="002B715B" w:rsidP="002B715B">
      <w:pPr>
        <w:spacing w:after="160" w:line="259" w:lineRule="auto"/>
        <w:jc w:val="center"/>
        <w:rPr>
          <w:rFonts w:eastAsiaTheme="minorHAnsi"/>
          <w:sz w:val="24"/>
          <w:lang w:eastAsia="en-US"/>
        </w:rPr>
      </w:pPr>
      <w:r w:rsidRPr="000F7268">
        <w:rPr>
          <w:rFonts w:eastAsiaTheme="minorHAnsi"/>
          <w:sz w:val="24"/>
          <w:lang w:eastAsia="en-US"/>
        </w:rPr>
        <w:t xml:space="preserve">Minutes of meeting held on </w:t>
      </w:r>
      <w:r w:rsidR="008B088F">
        <w:rPr>
          <w:rFonts w:eastAsiaTheme="minorHAnsi"/>
          <w:sz w:val="24"/>
          <w:lang w:eastAsia="en-US"/>
        </w:rPr>
        <w:t>Tuesday</w:t>
      </w:r>
      <w:r w:rsidRPr="000F7268">
        <w:rPr>
          <w:rFonts w:eastAsiaTheme="minorHAnsi"/>
          <w:sz w:val="24"/>
          <w:lang w:eastAsia="en-US"/>
        </w:rPr>
        <w:t xml:space="preserve"> </w:t>
      </w:r>
      <w:r>
        <w:rPr>
          <w:rFonts w:eastAsiaTheme="minorHAnsi"/>
          <w:sz w:val="24"/>
          <w:lang w:eastAsia="en-US"/>
        </w:rPr>
        <w:t>1</w:t>
      </w:r>
      <w:r w:rsidR="008B088F">
        <w:rPr>
          <w:rFonts w:eastAsiaTheme="minorHAnsi"/>
          <w:sz w:val="24"/>
          <w:lang w:eastAsia="en-US"/>
        </w:rPr>
        <w:t>2</w:t>
      </w:r>
      <w:r w:rsidRPr="000F7268">
        <w:rPr>
          <w:rFonts w:eastAsiaTheme="minorHAnsi"/>
          <w:sz w:val="24"/>
          <w:vertAlign w:val="superscript"/>
          <w:lang w:eastAsia="en-US"/>
        </w:rPr>
        <w:t>th</w:t>
      </w:r>
      <w:r w:rsidRPr="000F7268">
        <w:rPr>
          <w:rFonts w:eastAsiaTheme="minorHAnsi"/>
          <w:sz w:val="24"/>
          <w:lang w:eastAsia="en-US"/>
        </w:rPr>
        <w:t xml:space="preserve"> </w:t>
      </w:r>
      <w:r w:rsidR="008B088F">
        <w:rPr>
          <w:rFonts w:eastAsiaTheme="minorHAnsi"/>
          <w:sz w:val="24"/>
          <w:lang w:eastAsia="en-US"/>
        </w:rPr>
        <w:t>July</w:t>
      </w:r>
      <w:r w:rsidRPr="000F7268">
        <w:rPr>
          <w:rFonts w:eastAsiaTheme="minorHAnsi"/>
          <w:sz w:val="24"/>
          <w:lang w:eastAsia="en-US"/>
        </w:rPr>
        <w:t xml:space="preserve"> 202</w:t>
      </w:r>
      <w:r>
        <w:rPr>
          <w:rFonts w:eastAsiaTheme="minorHAnsi"/>
          <w:sz w:val="24"/>
          <w:lang w:eastAsia="en-US"/>
        </w:rPr>
        <w:t>2</w:t>
      </w:r>
    </w:p>
    <w:p w14:paraId="196D4B5A" w14:textId="77777777" w:rsidR="002B715B" w:rsidRPr="00440107" w:rsidRDefault="002B715B" w:rsidP="002B715B">
      <w:pPr>
        <w:spacing w:after="160" w:line="259" w:lineRule="auto"/>
        <w:rPr>
          <w:rFonts w:eastAsiaTheme="minorHAnsi"/>
          <w:bCs/>
          <w:sz w:val="24"/>
          <w:szCs w:val="21"/>
          <w:lang w:eastAsia="en-US"/>
        </w:rPr>
      </w:pPr>
      <w:r w:rsidRPr="000F7268">
        <w:rPr>
          <w:rFonts w:eastAsiaTheme="minorHAnsi"/>
          <w:b/>
          <w:sz w:val="28"/>
          <w:lang w:eastAsia="en-US"/>
        </w:rPr>
        <w:t xml:space="preserve">Venue: </w:t>
      </w:r>
      <w:r>
        <w:rPr>
          <w:rFonts w:eastAsiaTheme="minorHAnsi"/>
          <w:bCs/>
          <w:sz w:val="24"/>
          <w:szCs w:val="21"/>
          <w:lang w:eastAsia="en-US"/>
        </w:rPr>
        <w:t>Corse and Staunton Village Hall Annexe</w:t>
      </w:r>
    </w:p>
    <w:p w14:paraId="10F08474" w14:textId="1FCE1FB2" w:rsidR="002B715B" w:rsidRPr="000F7268" w:rsidRDefault="002B715B" w:rsidP="002B715B">
      <w:pPr>
        <w:spacing w:after="160" w:line="259" w:lineRule="auto"/>
        <w:rPr>
          <w:rFonts w:eastAsiaTheme="minorHAnsi"/>
          <w:sz w:val="24"/>
          <w:lang w:eastAsia="en-US"/>
        </w:rPr>
      </w:pPr>
      <w:r w:rsidRPr="000F7268">
        <w:rPr>
          <w:rFonts w:eastAsiaTheme="minorHAnsi"/>
          <w:b/>
          <w:sz w:val="28"/>
          <w:lang w:eastAsia="en-US"/>
        </w:rPr>
        <w:t xml:space="preserve">Time: </w:t>
      </w:r>
      <w:r w:rsidR="008B088F">
        <w:rPr>
          <w:rFonts w:eastAsiaTheme="minorHAnsi"/>
          <w:sz w:val="24"/>
          <w:lang w:eastAsia="en-US"/>
        </w:rPr>
        <w:t>7</w:t>
      </w:r>
      <w:r>
        <w:rPr>
          <w:rFonts w:eastAsiaTheme="minorHAnsi"/>
          <w:sz w:val="24"/>
          <w:lang w:eastAsia="en-US"/>
        </w:rPr>
        <w:t>:</w:t>
      </w:r>
      <w:r w:rsidR="008B088F">
        <w:rPr>
          <w:rFonts w:eastAsiaTheme="minorHAnsi"/>
          <w:sz w:val="24"/>
          <w:lang w:eastAsia="en-US"/>
        </w:rPr>
        <w:t>30</w:t>
      </w:r>
      <w:r w:rsidRPr="000F7268">
        <w:rPr>
          <w:rFonts w:eastAsiaTheme="minorHAnsi"/>
          <w:sz w:val="24"/>
          <w:lang w:eastAsia="en-US"/>
        </w:rPr>
        <w:t>pm</w:t>
      </w:r>
    </w:p>
    <w:p w14:paraId="761617ED" w14:textId="0012F211" w:rsidR="002B715B" w:rsidRDefault="002B715B" w:rsidP="002B715B">
      <w:pPr>
        <w:spacing w:after="160" w:line="259" w:lineRule="auto"/>
        <w:rPr>
          <w:rFonts w:eastAsiaTheme="minorHAnsi"/>
          <w:sz w:val="24"/>
          <w:lang w:eastAsia="en-US"/>
        </w:rPr>
      </w:pPr>
      <w:r w:rsidRPr="000F7268">
        <w:rPr>
          <w:rFonts w:eastAsiaTheme="minorHAnsi"/>
          <w:b/>
          <w:sz w:val="28"/>
          <w:lang w:eastAsia="en-US"/>
        </w:rPr>
        <w:t xml:space="preserve">Present: </w:t>
      </w:r>
      <w:r w:rsidRPr="000F7268">
        <w:rPr>
          <w:rFonts w:eastAsiaTheme="minorHAnsi"/>
          <w:sz w:val="24"/>
          <w:lang w:eastAsia="en-US"/>
        </w:rPr>
        <w:t xml:space="preserve">Councillors; J. Millar, B. Allen, M. Fuller, D. Peach, </w:t>
      </w:r>
      <w:r>
        <w:rPr>
          <w:rFonts w:eastAsiaTheme="minorHAnsi"/>
          <w:sz w:val="24"/>
          <w:lang w:eastAsia="en-US"/>
        </w:rPr>
        <w:t>D. Williams,</w:t>
      </w:r>
      <w:r w:rsidR="008B088F">
        <w:rPr>
          <w:rFonts w:eastAsiaTheme="minorHAnsi"/>
          <w:sz w:val="24"/>
          <w:lang w:eastAsia="en-US"/>
        </w:rPr>
        <w:t xml:space="preserve"> J. Capper</w:t>
      </w:r>
      <w:r w:rsidR="008326E2">
        <w:rPr>
          <w:rFonts w:eastAsiaTheme="minorHAnsi"/>
          <w:sz w:val="24"/>
          <w:lang w:eastAsia="en-US"/>
        </w:rPr>
        <w:t>, P. Burford (District Councillor), B. Lewis (District Councillor),</w:t>
      </w:r>
      <w:r>
        <w:rPr>
          <w:rFonts w:eastAsiaTheme="minorHAnsi"/>
          <w:sz w:val="24"/>
          <w:lang w:eastAsia="en-US"/>
        </w:rPr>
        <w:t xml:space="preserve"> G. Moseley (County Councillor), </w:t>
      </w:r>
      <w:r w:rsidRPr="000F7268">
        <w:rPr>
          <w:rFonts w:eastAsiaTheme="minorHAnsi"/>
          <w:sz w:val="24"/>
          <w:lang w:eastAsia="en-US"/>
        </w:rPr>
        <w:t>G. Millar (Clerk)</w:t>
      </w:r>
      <w:r w:rsidR="008326E2">
        <w:rPr>
          <w:rFonts w:eastAsiaTheme="minorHAnsi"/>
          <w:sz w:val="24"/>
          <w:lang w:eastAsia="en-US"/>
        </w:rPr>
        <w:t xml:space="preserve">, Invited </w:t>
      </w:r>
      <w:proofErr w:type="spellStart"/>
      <w:r w:rsidR="008326E2">
        <w:rPr>
          <w:rFonts w:eastAsiaTheme="minorHAnsi"/>
          <w:sz w:val="24"/>
          <w:lang w:eastAsia="en-US"/>
        </w:rPr>
        <w:t>Redmarley</w:t>
      </w:r>
      <w:proofErr w:type="spellEnd"/>
      <w:r w:rsidR="008326E2">
        <w:rPr>
          <w:rFonts w:eastAsiaTheme="minorHAnsi"/>
          <w:sz w:val="24"/>
          <w:lang w:eastAsia="en-US"/>
        </w:rPr>
        <w:t xml:space="preserve"> Parish Council Representative</w:t>
      </w:r>
      <w:r w:rsidRPr="000F7268">
        <w:rPr>
          <w:rFonts w:eastAsiaTheme="minorHAnsi"/>
          <w:sz w:val="24"/>
          <w:lang w:eastAsia="en-US"/>
        </w:rPr>
        <w:t xml:space="preserve"> and </w:t>
      </w:r>
      <w:r w:rsidR="008326E2">
        <w:rPr>
          <w:rFonts w:eastAsiaTheme="minorHAnsi"/>
          <w:sz w:val="24"/>
          <w:lang w:eastAsia="en-US"/>
        </w:rPr>
        <w:t>3</w:t>
      </w:r>
      <w:r>
        <w:rPr>
          <w:rFonts w:eastAsiaTheme="minorHAnsi"/>
          <w:sz w:val="24"/>
          <w:lang w:eastAsia="en-US"/>
        </w:rPr>
        <w:t xml:space="preserve"> </w:t>
      </w:r>
      <w:r w:rsidRPr="00D31CD8">
        <w:rPr>
          <w:rFonts w:eastAsiaTheme="minorHAnsi"/>
          <w:sz w:val="24"/>
          <w:lang w:eastAsia="en-US"/>
        </w:rPr>
        <w:t>Parishioner</w:t>
      </w:r>
      <w:r>
        <w:rPr>
          <w:rFonts w:eastAsiaTheme="minorHAnsi"/>
          <w:sz w:val="24"/>
          <w:lang w:eastAsia="en-US"/>
        </w:rPr>
        <w:t>s</w:t>
      </w:r>
      <w:r w:rsidRPr="00D31CD8">
        <w:rPr>
          <w:rFonts w:eastAsiaTheme="minorHAnsi"/>
          <w:sz w:val="24"/>
          <w:lang w:eastAsia="en-US"/>
        </w:rPr>
        <w:t>.</w:t>
      </w:r>
    </w:p>
    <w:p w14:paraId="48A0CB5E" w14:textId="77777777" w:rsidR="002B715B" w:rsidRDefault="002B715B" w:rsidP="002B715B">
      <w:pPr>
        <w:spacing w:after="160" w:line="259" w:lineRule="auto"/>
        <w:rPr>
          <w:rFonts w:eastAsiaTheme="minorHAnsi"/>
          <w:sz w:val="24"/>
          <w:lang w:eastAsia="en-US"/>
        </w:rPr>
      </w:pPr>
    </w:p>
    <w:p w14:paraId="5BA6C11E" w14:textId="77777777" w:rsidR="002B715B" w:rsidRPr="0072159E" w:rsidRDefault="002B715B" w:rsidP="002B715B">
      <w:pPr>
        <w:numPr>
          <w:ilvl w:val="0"/>
          <w:numId w:val="1"/>
        </w:numPr>
        <w:spacing w:after="160" w:line="259" w:lineRule="auto"/>
        <w:contextualSpacing/>
        <w:rPr>
          <w:rFonts w:eastAsiaTheme="minorHAnsi"/>
          <w:sz w:val="28"/>
          <w:lang w:eastAsia="en-US"/>
        </w:rPr>
      </w:pPr>
      <w:r w:rsidRPr="000F7268">
        <w:rPr>
          <w:rFonts w:eastAsiaTheme="minorHAnsi"/>
          <w:b/>
          <w:sz w:val="28"/>
          <w:lang w:eastAsia="en-US"/>
        </w:rPr>
        <w:t>Chairman’s Welcome</w:t>
      </w:r>
    </w:p>
    <w:p w14:paraId="274B9249" w14:textId="77777777" w:rsidR="002B715B" w:rsidRDefault="002B715B" w:rsidP="002B715B">
      <w:pPr>
        <w:spacing w:after="160" w:line="259" w:lineRule="auto"/>
        <w:ind w:left="720"/>
        <w:contextualSpacing/>
        <w:rPr>
          <w:rFonts w:eastAsiaTheme="minorHAnsi"/>
          <w:bCs/>
          <w:sz w:val="24"/>
          <w:szCs w:val="21"/>
          <w:lang w:eastAsia="en-US"/>
        </w:rPr>
      </w:pPr>
      <w:r>
        <w:rPr>
          <w:rFonts w:eastAsiaTheme="minorHAnsi"/>
          <w:bCs/>
          <w:sz w:val="24"/>
          <w:szCs w:val="21"/>
          <w:lang w:eastAsia="en-US"/>
        </w:rPr>
        <w:t>Cllr Millar welcomed all present.</w:t>
      </w:r>
    </w:p>
    <w:p w14:paraId="1937D410" w14:textId="77777777" w:rsidR="002B715B" w:rsidRDefault="002B715B" w:rsidP="002B715B">
      <w:pPr>
        <w:spacing w:after="160" w:line="259" w:lineRule="auto"/>
        <w:ind w:left="720"/>
        <w:contextualSpacing/>
        <w:rPr>
          <w:rFonts w:eastAsiaTheme="minorHAnsi"/>
          <w:bCs/>
          <w:sz w:val="24"/>
          <w:szCs w:val="21"/>
          <w:lang w:eastAsia="en-US"/>
        </w:rPr>
      </w:pPr>
    </w:p>
    <w:p w14:paraId="0DCF1F9D" w14:textId="77777777" w:rsidR="002B715B" w:rsidRDefault="002B715B" w:rsidP="002B715B">
      <w:pPr>
        <w:numPr>
          <w:ilvl w:val="0"/>
          <w:numId w:val="1"/>
        </w:numPr>
        <w:spacing w:after="160" w:line="259" w:lineRule="auto"/>
        <w:contextualSpacing/>
        <w:rPr>
          <w:rFonts w:eastAsiaTheme="minorHAnsi"/>
          <w:b/>
          <w:sz w:val="28"/>
          <w:lang w:eastAsia="en-US"/>
        </w:rPr>
      </w:pPr>
      <w:r w:rsidRPr="000F7268">
        <w:rPr>
          <w:rFonts w:eastAsiaTheme="minorHAnsi"/>
          <w:b/>
          <w:sz w:val="28"/>
          <w:lang w:eastAsia="en-US"/>
        </w:rPr>
        <w:t xml:space="preserve">Receive Apologies </w:t>
      </w:r>
    </w:p>
    <w:p w14:paraId="5DFC8D8B" w14:textId="5E421D8A" w:rsidR="002B715B" w:rsidRDefault="008326E2" w:rsidP="002B715B">
      <w:pPr>
        <w:spacing w:after="160" w:line="259" w:lineRule="auto"/>
        <w:ind w:left="720"/>
        <w:contextualSpacing/>
        <w:rPr>
          <w:rFonts w:eastAsiaTheme="minorHAnsi"/>
          <w:bCs/>
          <w:sz w:val="24"/>
          <w:szCs w:val="24"/>
          <w:lang w:eastAsia="en-US"/>
        </w:rPr>
      </w:pPr>
      <w:r>
        <w:rPr>
          <w:rFonts w:eastAsiaTheme="minorHAnsi"/>
          <w:bCs/>
          <w:sz w:val="24"/>
          <w:szCs w:val="24"/>
          <w:lang w:eastAsia="en-US"/>
        </w:rPr>
        <w:t xml:space="preserve">No apologies received. </w:t>
      </w:r>
    </w:p>
    <w:p w14:paraId="3CCF0096" w14:textId="77777777" w:rsidR="002B715B" w:rsidRPr="009030B8" w:rsidRDefault="002B715B" w:rsidP="002B715B">
      <w:pPr>
        <w:spacing w:after="160" w:line="259" w:lineRule="auto"/>
        <w:ind w:left="720"/>
        <w:contextualSpacing/>
        <w:rPr>
          <w:rFonts w:eastAsiaTheme="minorHAnsi"/>
          <w:bCs/>
          <w:sz w:val="24"/>
          <w:szCs w:val="24"/>
          <w:lang w:eastAsia="en-US"/>
        </w:rPr>
      </w:pPr>
    </w:p>
    <w:p w14:paraId="6C565454" w14:textId="77777777" w:rsidR="002B715B" w:rsidRPr="009030B8" w:rsidRDefault="002B715B" w:rsidP="002B715B">
      <w:pPr>
        <w:numPr>
          <w:ilvl w:val="0"/>
          <w:numId w:val="1"/>
        </w:numPr>
        <w:spacing w:after="160" w:line="259" w:lineRule="auto"/>
        <w:contextualSpacing/>
        <w:rPr>
          <w:rFonts w:eastAsiaTheme="minorHAnsi" w:cstheme="minorHAnsi"/>
          <w:sz w:val="28"/>
          <w:lang w:eastAsia="en-US"/>
        </w:rPr>
      </w:pPr>
      <w:r w:rsidRPr="000F7268">
        <w:rPr>
          <w:rFonts w:eastAsiaTheme="minorHAnsi" w:cstheme="minorHAnsi"/>
          <w:b/>
          <w:sz w:val="28"/>
          <w:lang w:eastAsia="en-US"/>
        </w:rPr>
        <w:t>Declarations of Interest</w:t>
      </w:r>
    </w:p>
    <w:p w14:paraId="534E39E4" w14:textId="77777777" w:rsidR="008326E2" w:rsidRDefault="002B715B" w:rsidP="008326E2">
      <w:pPr>
        <w:spacing w:after="160" w:line="259" w:lineRule="auto"/>
        <w:ind w:left="720"/>
        <w:contextualSpacing/>
        <w:rPr>
          <w:rFonts w:eastAsiaTheme="minorHAnsi" w:cstheme="minorHAnsi"/>
          <w:bCs/>
          <w:sz w:val="24"/>
          <w:szCs w:val="21"/>
          <w:lang w:eastAsia="en-US"/>
        </w:rPr>
      </w:pPr>
      <w:r>
        <w:rPr>
          <w:rFonts w:eastAsiaTheme="minorHAnsi" w:cstheme="minorHAnsi"/>
          <w:bCs/>
          <w:sz w:val="24"/>
          <w:szCs w:val="21"/>
          <w:lang w:eastAsia="en-US"/>
        </w:rPr>
        <w:t>None</w:t>
      </w:r>
      <w:r w:rsidR="000C630F">
        <w:rPr>
          <w:rFonts w:eastAsiaTheme="minorHAnsi" w:cstheme="minorHAnsi"/>
          <w:bCs/>
          <w:sz w:val="24"/>
          <w:szCs w:val="21"/>
          <w:lang w:eastAsia="en-US"/>
        </w:rPr>
        <w:t xml:space="preserve"> declared</w:t>
      </w:r>
      <w:r>
        <w:rPr>
          <w:rFonts w:eastAsiaTheme="minorHAnsi" w:cstheme="minorHAnsi"/>
          <w:bCs/>
          <w:sz w:val="24"/>
          <w:szCs w:val="21"/>
          <w:lang w:eastAsia="en-US"/>
        </w:rPr>
        <w:t>.</w:t>
      </w:r>
    </w:p>
    <w:p w14:paraId="0A50B223" w14:textId="77777777" w:rsidR="008326E2" w:rsidRDefault="008326E2" w:rsidP="008326E2">
      <w:pPr>
        <w:spacing w:after="160" w:line="259" w:lineRule="auto"/>
        <w:ind w:left="720"/>
        <w:contextualSpacing/>
        <w:rPr>
          <w:rFonts w:eastAsiaTheme="minorHAnsi" w:cstheme="minorHAnsi"/>
          <w:bCs/>
          <w:sz w:val="24"/>
          <w:szCs w:val="21"/>
          <w:lang w:eastAsia="en-US"/>
        </w:rPr>
      </w:pPr>
    </w:p>
    <w:p w14:paraId="1982D7C5" w14:textId="4F0CEC26" w:rsidR="008326E2" w:rsidRPr="0086007B" w:rsidRDefault="008326E2" w:rsidP="008326E2">
      <w:pPr>
        <w:pStyle w:val="ListParagraph"/>
        <w:numPr>
          <w:ilvl w:val="0"/>
          <w:numId w:val="1"/>
        </w:numPr>
        <w:spacing w:after="160" w:line="259" w:lineRule="auto"/>
        <w:rPr>
          <w:rFonts w:eastAsiaTheme="minorHAnsi" w:cstheme="minorHAnsi"/>
          <w:b/>
          <w:bCs/>
          <w:sz w:val="28"/>
          <w:lang w:eastAsia="en-US"/>
        </w:rPr>
      </w:pPr>
      <w:r w:rsidRPr="0086007B">
        <w:rPr>
          <w:b/>
          <w:bCs/>
          <w:sz w:val="28"/>
          <w:szCs w:val="48"/>
        </w:rPr>
        <w:t>To confirm the minutes of</w:t>
      </w:r>
      <w:r w:rsidRPr="0086007B">
        <w:rPr>
          <w:b/>
          <w:bCs/>
          <w:sz w:val="28"/>
          <w:szCs w:val="48"/>
        </w:rPr>
        <w:t xml:space="preserve"> t</w:t>
      </w:r>
      <w:r w:rsidRPr="0086007B">
        <w:rPr>
          <w:b/>
          <w:bCs/>
          <w:sz w:val="28"/>
          <w:szCs w:val="48"/>
        </w:rPr>
        <w:t xml:space="preserve">he previous bi-monthly meeting </w:t>
      </w:r>
      <w:r w:rsidRPr="0086007B">
        <w:rPr>
          <w:b/>
          <w:bCs/>
          <w:sz w:val="28"/>
          <w:szCs w:val="48"/>
        </w:rPr>
        <w:t xml:space="preserve">and </w:t>
      </w:r>
      <w:r w:rsidRPr="0086007B">
        <w:rPr>
          <w:b/>
          <w:bCs/>
          <w:sz w:val="28"/>
          <w:szCs w:val="48"/>
        </w:rPr>
        <w:t>AGM held on Tuesday 10</w:t>
      </w:r>
      <w:r w:rsidRPr="0086007B">
        <w:rPr>
          <w:b/>
          <w:bCs/>
          <w:sz w:val="28"/>
          <w:szCs w:val="48"/>
          <w:vertAlign w:val="superscript"/>
        </w:rPr>
        <w:t>th</w:t>
      </w:r>
      <w:r w:rsidRPr="0086007B">
        <w:rPr>
          <w:b/>
          <w:bCs/>
          <w:sz w:val="28"/>
          <w:szCs w:val="48"/>
        </w:rPr>
        <w:t xml:space="preserve"> May 2022</w:t>
      </w:r>
      <w:r w:rsidRPr="0086007B">
        <w:rPr>
          <w:b/>
          <w:bCs/>
          <w:sz w:val="28"/>
          <w:szCs w:val="48"/>
        </w:rPr>
        <w:t xml:space="preserve">. </w:t>
      </w:r>
      <w:r w:rsidRPr="0086007B">
        <w:rPr>
          <w:b/>
          <w:bCs/>
          <w:sz w:val="28"/>
          <w:szCs w:val="48"/>
        </w:rPr>
        <w:t>Council also to receive APM minutes from meeting held on Tuesday 10</w:t>
      </w:r>
      <w:r w:rsidRPr="0086007B">
        <w:rPr>
          <w:b/>
          <w:bCs/>
          <w:sz w:val="28"/>
          <w:szCs w:val="48"/>
          <w:vertAlign w:val="superscript"/>
        </w:rPr>
        <w:t>th</w:t>
      </w:r>
      <w:r w:rsidRPr="0086007B">
        <w:rPr>
          <w:b/>
          <w:bCs/>
          <w:sz w:val="28"/>
          <w:szCs w:val="48"/>
        </w:rPr>
        <w:t xml:space="preserve"> May 2022 ahead of approval in 2023</w:t>
      </w:r>
    </w:p>
    <w:p w14:paraId="42FBC75F" w14:textId="58B8EDB3" w:rsidR="002B715B" w:rsidRDefault="002B715B" w:rsidP="008326E2">
      <w:pPr>
        <w:spacing w:after="160"/>
        <w:ind w:left="720"/>
        <w:rPr>
          <w:rFonts w:eastAsiaTheme="minorHAnsi" w:cstheme="minorHAnsi"/>
          <w:sz w:val="24"/>
          <w:lang w:eastAsia="en-US"/>
        </w:rPr>
      </w:pPr>
      <w:r w:rsidRPr="009A32BF">
        <w:rPr>
          <w:rFonts w:eastAsiaTheme="minorHAnsi" w:cstheme="minorHAnsi"/>
          <w:sz w:val="24"/>
          <w:lang w:eastAsia="en-US"/>
        </w:rPr>
        <w:t>The minutes of the previous bi-monthly meeting</w:t>
      </w:r>
      <w:r w:rsidR="008326E2">
        <w:rPr>
          <w:rFonts w:eastAsiaTheme="minorHAnsi" w:cstheme="minorHAnsi"/>
          <w:sz w:val="24"/>
          <w:lang w:eastAsia="en-US"/>
        </w:rPr>
        <w:t xml:space="preserve"> and AGM</w:t>
      </w:r>
      <w:r w:rsidRPr="009A32BF">
        <w:rPr>
          <w:rFonts w:eastAsiaTheme="minorHAnsi" w:cstheme="minorHAnsi"/>
          <w:sz w:val="24"/>
          <w:lang w:eastAsia="en-US"/>
        </w:rPr>
        <w:t xml:space="preserve"> held on </w:t>
      </w:r>
      <w:r>
        <w:rPr>
          <w:rFonts w:eastAsiaTheme="minorHAnsi" w:cstheme="minorHAnsi"/>
          <w:sz w:val="24"/>
          <w:lang w:eastAsia="en-US"/>
        </w:rPr>
        <w:t>Tuesday 10</w:t>
      </w:r>
      <w:r w:rsidRPr="002B715B">
        <w:rPr>
          <w:rFonts w:eastAsiaTheme="minorHAnsi" w:cstheme="minorHAnsi"/>
          <w:sz w:val="24"/>
          <w:vertAlign w:val="superscript"/>
          <w:lang w:eastAsia="en-US"/>
        </w:rPr>
        <w:t>th</w:t>
      </w:r>
      <w:r>
        <w:rPr>
          <w:rFonts w:eastAsiaTheme="minorHAnsi" w:cstheme="minorHAnsi"/>
          <w:sz w:val="24"/>
          <w:lang w:eastAsia="en-US"/>
        </w:rPr>
        <w:t xml:space="preserve"> M</w:t>
      </w:r>
      <w:r w:rsidR="008326E2">
        <w:rPr>
          <w:rFonts w:eastAsiaTheme="minorHAnsi" w:cstheme="minorHAnsi"/>
          <w:sz w:val="24"/>
          <w:lang w:eastAsia="en-US"/>
        </w:rPr>
        <w:t>ay</w:t>
      </w:r>
      <w:r w:rsidRPr="009A32BF">
        <w:rPr>
          <w:rFonts w:eastAsiaTheme="minorHAnsi" w:cstheme="minorHAnsi"/>
          <w:sz w:val="24"/>
          <w:lang w:eastAsia="en-US"/>
        </w:rPr>
        <w:t xml:space="preserve"> 202</w:t>
      </w:r>
      <w:r>
        <w:rPr>
          <w:rFonts w:eastAsiaTheme="minorHAnsi" w:cstheme="minorHAnsi"/>
          <w:sz w:val="24"/>
          <w:lang w:eastAsia="en-US"/>
        </w:rPr>
        <w:t>2</w:t>
      </w:r>
      <w:r w:rsidRPr="009A32BF">
        <w:rPr>
          <w:rFonts w:eastAsiaTheme="minorHAnsi" w:cstheme="minorHAnsi"/>
          <w:sz w:val="24"/>
          <w:lang w:eastAsia="en-US"/>
        </w:rPr>
        <w:t xml:space="preserve"> were proposed by Cllr </w:t>
      </w:r>
      <w:r>
        <w:rPr>
          <w:rFonts w:eastAsiaTheme="minorHAnsi" w:cstheme="minorHAnsi"/>
          <w:sz w:val="24"/>
          <w:lang w:eastAsia="en-US"/>
        </w:rPr>
        <w:t>Allen</w:t>
      </w:r>
      <w:r w:rsidRPr="009A32BF">
        <w:rPr>
          <w:rFonts w:eastAsiaTheme="minorHAnsi" w:cstheme="minorHAnsi"/>
          <w:sz w:val="24"/>
          <w:lang w:eastAsia="en-US"/>
        </w:rPr>
        <w:t xml:space="preserve"> and seconded by </w:t>
      </w:r>
      <w:r>
        <w:rPr>
          <w:rFonts w:eastAsiaTheme="minorHAnsi" w:cstheme="minorHAnsi"/>
          <w:sz w:val="24"/>
          <w:lang w:eastAsia="en-US"/>
        </w:rPr>
        <w:t xml:space="preserve">Cllr </w:t>
      </w:r>
      <w:r w:rsidR="008326E2">
        <w:rPr>
          <w:rFonts w:eastAsiaTheme="minorHAnsi" w:cstheme="minorHAnsi"/>
          <w:sz w:val="24"/>
          <w:lang w:eastAsia="en-US"/>
        </w:rPr>
        <w:t>Peach</w:t>
      </w:r>
      <w:r w:rsidRPr="009A32BF">
        <w:rPr>
          <w:rFonts w:eastAsiaTheme="minorHAnsi" w:cstheme="minorHAnsi"/>
          <w:sz w:val="24"/>
          <w:lang w:eastAsia="en-US"/>
        </w:rPr>
        <w:t xml:space="preserve"> to be accepted as a true record.</w:t>
      </w:r>
    </w:p>
    <w:p w14:paraId="069F0151" w14:textId="2E97C846" w:rsidR="008326E2" w:rsidRDefault="008326E2" w:rsidP="008326E2">
      <w:pPr>
        <w:spacing w:after="160"/>
        <w:ind w:left="720"/>
        <w:rPr>
          <w:rFonts w:eastAsiaTheme="minorHAnsi" w:cstheme="minorHAnsi"/>
          <w:sz w:val="24"/>
          <w:lang w:eastAsia="en-US"/>
        </w:rPr>
      </w:pPr>
      <w:r>
        <w:rPr>
          <w:rFonts w:eastAsiaTheme="minorHAnsi" w:cstheme="minorHAnsi"/>
          <w:sz w:val="24"/>
          <w:lang w:eastAsia="en-US"/>
        </w:rPr>
        <w:t xml:space="preserve">The minutes of the previous APM were also received and noted by all Councillors ahead of their approval in 2023. </w:t>
      </w:r>
    </w:p>
    <w:p w14:paraId="6CEC1E90" w14:textId="2625B174" w:rsidR="002B715B" w:rsidRDefault="002B715B" w:rsidP="002B715B">
      <w:pPr>
        <w:pStyle w:val="ListParagraph"/>
        <w:numPr>
          <w:ilvl w:val="0"/>
          <w:numId w:val="1"/>
        </w:numPr>
        <w:spacing w:after="160"/>
        <w:rPr>
          <w:rFonts w:eastAsiaTheme="minorHAnsi" w:cstheme="minorHAnsi"/>
          <w:b/>
          <w:bCs/>
          <w:sz w:val="28"/>
          <w:szCs w:val="24"/>
          <w:lang w:eastAsia="en-US"/>
        </w:rPr>
      </w:pPr>
      <w:r w:rsidRPr="002B715B">
        <w:rPr>
          <w:rFonts w:eastAsiaTheme="minorHAnsi" w:cstheme="minorHAnsi"/>
          <w:b/>
          <w:bCs/>
          <w:sz w:val="28"/>
          <w:szCs w:val="24"/>
          <w:lang w:eastAsia="en-US"/>
        </w:rPr>
        <w:t>Coun</w:t>
      </w:r>
      <w:r w:rsidR="008326E2">
        <w:rPr>
          <w:rFonts w:eastAsiaTheme="minorHAnsi" w:cstheme="minorHAnsi"/>
          <w:b/>
          <w:bCs/>
          <w:sz w:val="28"/>
          <w:szCs w:val="24"/>
          <w:lang w:eastAsia="en-US"/>
        </w:rPr>
        <w:t>ty Councillor Report</w:t>
      </w:r>
    </w:p>
    <w:p w14:paraId="0C6201A8" w14:textId="38DB89BB" w:rsidR="0093337F" w:rsidRDefault="008326E2" w:rsidP="002B715B">
      <w:pPr>
        <w:pStyle w:val="ListParagraph"/>
        <w:spacing w:after="160"/>
        <w:rPr>
          <w:rFonts w:eastAsiaTheme="minorHAnsi" w:cstheme="minorHAnsi"/>
          <w:sz w:val="24"/>
          <w:lang w:eastAsia="en-US"/>
        </w:rPr>
      </w:pPr>
      <w:r>
        <w:rPr>
          <w:rFonts w:eastAsiaTheme="minorHAnsi" w:cstheme="minorHAnsi"/>
          <w:sz w:val="24"/>
          <w:lang w:eastAsia="en-US"/>
        </w:rPr>
        <w:t xml:space="preserve">County Councillor, Gill Moseley notified </w:t>
      </w:r>
      <w:proofErr w:type="gramStart"/>
      <w:r w:rsidR="00C670E0">
        <w:rPr>
          <w:rFonts w:eastAsiaTheme="minorHAnsi" w:cstheme="minorHAnsi"/>
          <w:sz w:val="24"/>
          <w:lang w:eastAsia="en-US"/>
        </w:rPr>
        <w:t>all</w:t>
      </w:r>
      <w:r>
        <w:rPr>
          <w:rFonts w:eastAsiaTheme="minorHAnsi" w:cstheme="minorHAnsi"/>
          <w:sz w:val="24"/>
          <w:lang w:eastAsia="en-US"/>
        </w:rPr>
        <w:t xml:space="preserve"> </w:t>
      </w:r>
      <w:r w:rsidR="00C670E0">
        <w:rPr>
          <w:rFonts w:eastAsiaTheme="minorHAnsi" w:cstheme="minorHAnsi"/>
          <w:sz w:val="24"/>
          <w:lang w:eastAsia="en-US"/>
        </w:rPr>
        <w:t>of</w:t>
      </w:r>
      <w:proofErr w:type="gramEnd"/>
      <w:r w:rsidR="00C670E0">
        <w:rPr>
          <w:rFonts w:eastAsiaTheme="minorHAnsi" w:cstheme="minorHAnsi"/>
          <w:sz w:val="24"/>
          <w:lang w:eastAsia="en-US"/>
        </w:rPr>
        <w:t xml:space="preserve"> </w:t>
      </w:r>
      <w:r>
        <w:rPr>
          <w:rFonts w:eastAsiaTheme="minorHAnsi" w:cstheme="minorHAnsi"/>
          <w:sz w:val="24"/>
          <w:lang w:eastAsia="en-US"/>
        </w:rPr>
        <w:t xml:space="preserve">the current cycling consultation taking place and will notify Staunton Parish Council once the consultation is open for comment. </w:t>
      </w:r>
    </w:p>
    <w:p w14:paraId="7F049D25" w14:textId="6F0D97DD" w:rsidR="008326E2" w:rsidRDefault="008326E2" w:rsidP="002B715B">
      <w:pPr>
        <w:pStyle w:val="ListParagraph"/>
        <w:spacing w:after="160"/>
        <w:rPr>
          <w:rFonts w:eastAsiaTheme="minorHAnsi" w:cstheme="minorHAnsi"/>
          <w:sz w:val="24"/>
          <w:lang w:eastAsia="en-US"/>
        </w:rPr>
      </w:pPr>
    </w:p>
    <w:p w14:paraId="7787EA33" w14:textId="40AC4C83" w:rsidR="008326E2" w:rsidRDefault="008326E2" w:rsidP="002B715B">
      <w:pPr>
        <w:pStyle w:val="ListParagraph"/>
        <w:spacing w:after="160"/>
        <w:rPr>
          <w:rFonts w:eastAsiaTheme="minorHAnsi" w:cstheme="minorHAnsi"/>
          <w:sz w:val="24"/>
          <w:lang w:eastAsia="en-US"/>
        </w:rPr>
      </w:pPr>
      <w:r>
        <w:rPr>
          <w:rFonts w:eastAsiaTheme="minorHAnsi" w:cstheme="minorHAnsi"/>
          <w:sz w:val="24"/>
          <w:lang w:eastAsia="en-US"/>
        </w:rPr>
        <w:t xml:space="preserve">A library consultation is also underway, with Staunton Parish Council to also be notified of these details. </w:t>
      </w:r>
    </w:p>
    <w:p w14:paraId="2D000B11" w14:textId="77777777" w:rsidR="008326E2" w:rsidRDefault="008326E2" w:rsidP="002B715B">
      <w:pPr>
        <w:pStyle w:val="ListParagraph"/>
        <w:spacing w:after="160"/>
        <w:rPr>
          <w:rFonts w:eastAsiaTheme="minorHAnsi" w:cstheme="minorHAnsi"/>
          <w:sz w:val="24"/>
          <w:lang w:eastAsia="en-US"/>
        </w:rPr>
      </w:pPr>
    </w:p>
    <w:p w14:paraId="5BAC51EC" w14:textId="77777777" w:rsidR="008326E2" w:rsidRDefault="008326E2" w:rsidP="008326E2">
      <w:pPr>
        <w:pStyle w:val="ListParagraph"/>
        <w:numPr>
          <w:ilvl w:val="0"/>
          <w:numId w:val="1"/>
        </w:numPr>
        <w:spacing w:after="160"/>
        <w:rPr>
          <w:rFonts w:eastAsiaTheme="minorHAnsi" w:cstheme="minorHAnsi"/>
          <w:b/>
          <w:bCs/>
          <w:sz w:val="28"/>
          <w:szCs w:val="24"/>
          <w:lang w:eastAsia="en-US"/>
        </w:rPr>
      </w:pPr>
      <w:r>
        <w:rPr>
          <w:rFonts w:eastAsiaTheme="minorHAnsi" w:cstheme="minorHAnsi"/>
          <w:b/>
          <w:bCs/>
          <w:sz w:val="28"/>
          <w:szCs w:val="24"/>
          <w:lang w:eastAsia="en-US"/>
        </w:rPr>
        <w:t xml:space="preserve">District Councillor Report </w:t>
      </w:r>
    </w:p>
    <w:p w14:paraId="4C1987EA" w14:textId="2D3927D0" w:rsidR="007D18AB" w:rsidRPr="008326E2" w:rsidRDefault="008326E2" w:rsidP="008326E2">
      <w:pPr>
        <w:pStyle w:val="ListParagraph"/>
        <w:spacing w:after="160"/>
        <w:rPr>
          <w:rFonts w:eastAsiaTheme="minorHAnsi" w:cstheme="minorHAnsi"/>
          <w:b/>
          <w:bCs/>
          <w:sz w:val="28"/>
          <w:szCs w:val="24"/>
          <w:lang w:eastAsia="en-US"/>
        </w:rPr>
      </w:pPr>
      <w:r w:rsidRPr="008326E2">
        <w:rPr>
          <w:rFonts w:eastAsiaTheme="minorHAnsi" w:cstheme="minorHAnsi"/>
          <w:sz w:val="24"/>
          <w:lang w:eastAsia="en-US"/>
        </w:rPr>
        <w:t>District Councillor, Philip Burford report</w:t>
      </w:r>
      <w:r w:rsidR="00A3309C">
        <w:rPr>
          <w:rFonts w:eastAsiaTheme="minorHAnsi" w:cstheme="minorHAnsi"/>
          <w:sz w:val="24"/>
          <w:lang w:eastAsia="en-US"/>
        </w:rPr>
        <w:t>ed</w:t>
      </w:r>
      <w:r w:rsidRPr="008326E2">
        <w:rPr>
          <w:rFonts w:eastAsiaTheme="minorHAnsi" w:cstheme="minorHAnsi"/>
          <w:sz w:val="24"/>
          <w:lang w:eastAsia="en-US"/>
        </w:rPr>
        <w:t xml:space="preserve"> that </w:t>
      </w:r>
      <w:r>
        <w:rPr>
          <w:rFonts w:eastAsiaTheme="minorHAnsi" w:cstheme="minorHAnsi"/>
          <w:sz w:val="24"/>
          <w:lang w:eastAsia="en-US"/>
        </w:rPr>
        <w:t xml:space="preserve">the annual full meeting of the Council has been held, and that he has returned as Chair of the Planning Committee. </w:t>
      </w:r>
    </w:p>
    <w:p w14:paraId="11639DB3" w14:textId="5C08108C" w:rsidR="007D18AB" w:rsidRDefault="007D18AB" w:rsidP="007D18AB">
      <w:pPr>
        <w:pStyle w:val="ListParagraph"/>
        <w:spacing w:after="160"/>
        <w:rPr>
          <w:rFonts w:eastAsiaTheme="minorHAnsi" w:cstheme="minorHAnsi"/>
          <w:sz w:val="24"/>
          <w:lang w:eastAsia="en-US"/>
        </w:rPr>
      </w:pPr>
    </w:p>
    <w:p w14:paraId="3C6FA60C" w14:textId="4BE13E96" w:rsidR="008326E2" w:rsidRDefault="008326E2" w:rsidP="007D18AB">
      <w:pPr>
        <w:pStyle w:val="ListParagraph"/>
        <w:spacing w:after="160"/>
        <w:rPr>
          <w:rFonts w:eastAsiaTheme="minorHAnsi" w:cstheme="minorHAnsi"/>
          <w:sz w:val="24"/>
          <w:lang w:eastAsia="en-US"/>
        </w:rPr>
      </w:pPr>
      <w:r>
        <w:rPr>
          <w:rFonts w:eastAsiaTheme="minorHAnsi" w:cstheme="minorHAnsi"/>
          <w:sz w:val="24"/>
          <w:lang w:eastAsia="en-US"/>
        </w:rPr>
        <w:t xml:space="preserve">It was also noted to expect progress with the Local Plan Revised Preferred Option Consultation in the coming weeks. </w:t>
      </w:r>
    </w:p>
    <w:p w14:paraId="47D6DD2C" w14:textId="77777777" w:rsidR="008326E2" w:rsidRDefault="008326E2" w:rsidP="007D18AB">
      <w:pPr>
        <w:pStyle w:val="ListParagraph"/>
        <w:spacing w:after="160"/>
        <w:rPr>
          <w:rFonts w:eastAsiaTheme="minorHAnsi" w:cstheme="minorHAnsi"/>
          <w:sz w:val="24"/>
          <w:lang w:eastAsia="en-US"/>
        </w:rPr>
      </w:pPr>
    </w:p>
    <w:p w14:paraId="2DBB1FCD" w14:textId="3B25D974" w:rsidR="007D18AB" w:rsidRDefault="008326E2" w:rsidP="007D18AB">
      <w:pPr>
        <w:pStyle w:val="ListParagraph"/>
        <w:numPr>
          <w:ilvl w:val="0"/>
          <w:numId w:val="1"/>
        </w:numPr>
        <w:spacing w:after="160"/>
        <w:rPr>
          <w:rFonts w:eastAsiaTheme="minorHAnsi" w:cstheme="minorHAnsi"/>
          <w:b/>
          <w:bCs/>
          <w:sz w:val="28"/>
          <w:szCs w:val="24"/>
          <w:lang w:eastAsia="en-US"/>
        </w:rPr>
      </w:pPr>
      <w:r>
        <w:rPr>
          <w:rFonts w:eastAsiaTheme="minorHAnsi" w:cstheme="minorHAnsi"/>
          <w:b/>
          <w:bCs/>
          <w:sz w:val="28"/>
          <w:szCs w:val="24"/>
          <w:lang w:eastAsia="en-US"/>
        </w:rPr>
        <w:t>District Councillor Report</w:t>
      </w:r>
    </w:p>
    <w:p w14:paraId="2007693C" w14:textId="087F2CF1" w:rsidR="00F8186A" w:rsidRDefault="008326E2" w:rsidP="007D18AB">
      <w:pPr>
        <w:pStyle w:val="ListParagraph"/>
        <w:spacing w:after="160"/>
        <w:rPr>
          <w:rFonts w:eastAsiaTheme="minorHAnsi" w:cstheme="minorHAnsi"/>
          <w:sz w:val="24"/>
          <w:lang w:eastAsia="en-US"/>
        </w:rPr>
      </w:pPr>
      <w:r>
        <w:rPr>
          <w:rFonts w:eastAsiaTheme="minorHAnsi" w:cstheme="minorHAnsi"/>
          <w:sz w:val="24"/>
          <w:lang w:eastAsia="en-US"/>
        </w:rPr>
        <w:t xml:space="preserve">District Councillor, Brian Lewis </w:t>
      </w:r>
      <w:r w:rsidR="00A3309C">
        <w:rPr>
          <w:rFonts w:eastAsiaTheme="minorHAnsi" w:cstheme="minorHAnsi"/>
          <w:sz w:val="24"/>
          <w:lang w:eastAsia="en-US"/>
        </w:rPr>
        <w:t xml:space="preserve">noted the current discontent of some regarding the </w:t>
      </w:r>
      <w:r w:rsidR="00E457C5">
        <w:rPr>
          <w:rFonts w:eastAsiaTheme="minorHAnsi" w:cstheme="minorHAnsi"/>
          <w:sz w:val="24"/>
          <w:lang w:eastAsia="en-US"/>
        </w:rPr>
        <w:t>overuse</w:t>
      </w:r>
      <w:r w:rsidR="00A3309C">
        <w:rPr>
          <w:rFonts w:eastAsiaTheme="minorHAnsi" w:cstheme="minorHAnsi"/>
          <w:sz w:val="24"/>
          <w:lang w:eastAsia="en-US"/>
        </w:rPr>
        <w:t xml:space="preserve"> of Council resources and services provided. </w:t>
      </w:r>
    </w:p>
    <w:p w14:paraId="56E94C6A" w14:textId="77777777" w:rsidR="00A3309C" w:rsidRDefault="00A3309C" w:rsidP="007D18AB">
      <w:pPr>
        <w:pStyle w:val="ListParagraph"/>
        <w:spacing w:after="160"/>
        <w:rPr>
          <w:rFonts w:eastAsiaTheme="minorHAnsi" w:cstheme="minorHAnsi"/>
          <w:sz w:val="24"/>
          <w:lang w:eastAsia="en-US"/>
        </w:rPr>
      </w:pPr>
    </w:p>
    <w:p w14:paraId="21B174CA" w14:textId="7EAB24DB" w:rsidR="00F8186A" w:rsidRDefault="00A3309C" w:rsidP="00F8186A">
      <w:pPr>
        <w:pStyle w:val="ListParagraph"/>
        <w:numPr>
          <w:ilvl w:val="0"/>
          <w:numId w:val="1"/>
        </w:numPr>
        <w:spacing w:after="160"/>
        <w:rPr>
          <w:rFonts w:eastAsiaTheme="minorHAnsi" w:cstheme="minorHAnsi"/>
          <w:b/>
          <w:bCs/>
          <w:sz w:val="28"/>
          <w:szCs w:val="24"/>
          <w:lang w:eastAsia="en-US"/>
        </w:rPr>
      </w:pPr>
      <w:r>
        <w:rPr>
          <w:rFonts w:eastAsiaTheme="minorHAnsi" w:cstheme="minorHAnsi"/>
          <w:b/>
          <w:bCs/>
          <w:sz w:val="28"/>
          <w:szCs w:val="24"/>
          <w:lang w:eastAsia="en-US"/>
        </w:rPr>
        <w:t>Matters Arising:</w:t>
      </w:r>
    </w:p>
    <w:p w14:paraId="06B1D1E9" w14:textId="55B1076E" w:rsidR="00A3309C" w:rsidRDefault="00A3309C" w:rsidP="00A3309C">
      <w:pPr>
        <w:pStyle w:val="ListParagraph"/>
        <w:spacing w:after="160"/>
        <w:rPr>
          <w:rFonts w:eastAsiaTheme="minorHAnsi" w:cstheme="minorHAnsi"/>
          <w:b/>
          <w:bCs/>
          <w:sz w:val="28"/>
          <w:szCs w:val="24"/>
          <w:lang w:eastAsia="en-US"/>
        </w:rPr>
      </w:pPr>
      <w:r>
        <w:rPr>
          <w:rFonts w:eastAsiaTheme="minorHAnsi" w:cstheme="minorHAnsi"/>
          <w:b/>
          <w:bCs/>
          <w:sz w:val="28"/>
          <w:szCs w:val="24"/>
          <w:lang w:eastAsia="en-US"/>
        </w:rPr>
        <w:t>Bench</w:t>
      </w:r>
    </w:p>
    <w:p w14:paraId="0376E048" w14:textId="4B4D9412" w:rsidR="00A3309C" w:rsidRDefault="00E457C5" w:rsidP="00A3309C">
      <w:pPr>
        <w:pStyle w:val="ListParagraph"/>
        <w:spacing w:after="160"/>
        <w:rPr>
          <w:rFonts w:eastAsiaTheme="minorHAnsi" w:cstheme="minorHAnsi"/>
          <w:sz w:val="24"/>
          <w:lang w:eastAsia="en-US"/>
        </w:rPr>
      </w:pPr>
      <w:r>
        <w:rPr>
          <w:rFonts w:eastAsiaTheme="minorHAnsi" w:cstheme="minorHAnsi"/>
          <w:sz w:val="24"/>
          <w:lang w:eastAsia="en-US"/>
        </w:rPr>
        <w:t xml:space="preserve">Cllr Millar reported that a recent site visit has taken place with Anthony Lodge to discuss the placement of the </w:t>
      </w:r>
      <w:proofErr w:type="spellStart"/>
      <w:r>
        <w:rPr>
          <w:rFonts w:eastAsiaTheme="minorHAnsi" w:cstheme="minorHAnsi"/>
          <w:sz w:val="24"/>
          <w:lang w:eastAsia="en-US"/>
        </w:rPr>
        <w:t>Plantinum</w:t>
      </w:r>
      <w:proofErr w:type="spellEnd"/>
      <w:r>
        <w:rPr>
          <w:rFonts w:eastAsiaTheme="minorHAnsi" w:cstheme="minorHAnsi"/>
          <w:sz w:val="24"/>
          <w:lang w:eastAsia="en-US"/>
        </w:rPr>
        <w:t xml:space="preserve"> Jubilee commemorative bench being purchased by Staunton Parish Council. </w:t>
      </w:r>
    </w:p>
    <w:p w14:paraId="7A36535F" w14:textId="112965BE" w:rsidR="00E457C5" w:rsidRDefault="00E457C5" w:rsidP="00A3309C">
      <w:pPr>
        <w:pStyle w:val="ListParagraph"/>
        <w:spacing w:after="160"/>
        <w:rPr>
          <w:rFonts w:eastAsiaTheme="minorHAnsi" w:cstheme="minorHAnsi"/>
          <w:sz w:val="24"/>
          <w:lang w:eastAsia="en-US"/>
        </w:rPr>
      </w:pPr>
    </w:p>
    <w:p w14:paraId="7C30D1CF" w14:textId="417CE809" w:rsidR="00E457C5" w:rsidRDefault="00E457C5" w:rsidP="00A3309C">
      <w:pPr>
        <w:pStyle w:val="ListParagraph"/>
        <w:spacing w:after="160"/>
        <w:rPr>
          <w:rFonts w:eastAsiaTheme="minorHAnsi" w:cstheme="minorHAnsi"/>
          <w:sz w:val="24"/>
          <w:lang w:eastAsia="en-US"/>
        </w:rPr>
      </w:pPr>
      <w:r>
        <w:rPr>
          <w:rFonts w:eastAsiaTheme="minorHAnsi" w:cstheme="minorHAnsi"/>
          <w:sz w:val="24"/>
          <w:lang w:eastAsia="en-US"/>
        </w:rPr>
        <w:t xml:space="preserve">Cllr Allen has also confirmed spacing for the commemorative wording to be engraved on the bench. Final wording and templates to now be generated and agreed. </w:t>
      </w:r>
    </w:p>
    <w:p w14:paraId="50A3531C" w14:textId="77777777" w:rsidR="00E457C5" w:rsidRPr="00A3309C" w:rsidRDefault="00E457C5" w:rsidP="00A3309C">
      <w:pPr>
        <w:pStyle w:val="ListParagraph"/>
        <w:spacing w:after="160"/>
        <w:rPr>
          <w:rFonts w:eastAsiaTheme="minorHAnsi" w:cstheme="minorHAnsi"/>
          <w:sz w:val="24"/>
          <w:lang w:eastAsia="en-US"/>
        </w:rPr>
      </w:pPr>
    </w:p>
    <w:p w14:paraId="2B47352B" w14:textId="63E7FBBA" w:rsidR="00A3309C" w:rsidRPr="00F8186A" w:rsidRDefault="00A3309C" w:rsidP="00A3309C">
      <w:pPr>
        <w:pStyle w:val="ListParagraph"/>
        <w:spacing w:after="160"/>
        <w:rPr>
          <w:rFonts w:eastAsiaTheme="minorHAnsi" w:cstheme="minorHAnsi"/>
          <w:b/>
          <w:bCs/>
          <w:sz w:val="28"/>
          <w:szCs w:val="24"/>
          <w:lang w:eastAsia="en-US"/>
        </w:rPr>
      </w:pPr>
      <w:r>
        <w:rPr>
          <w:rFonts w:eastAsiaTheme="minorHAnsi" w:cstheme="minorHAnsi"/>
          <w:b/>
          <w:bCs/>
          <w:sz w:val="28"/>
          <w:szCs w:val="24"/>
          <w:lang w:eastAsia="en-US"/>
        </w:rPr>
        <w:t>Quiz</w:t>
      </w:r>
    </w:p>
    <w:p w14:paraId="6E094159" w14:textId="6DB4BA9E" w:rsidR="00E457C5" w:rsidRDefault="00E457C5" w:rsidP="00E457C5">
      <w:pPr>
        <w:pStyle w:val="ListParagraph"/>
        <w:spacing w:after="160"/>
        <w:rPr>
          <w:rFonts w:eastAsiaTheme="minorHAnsi" w:cstheme="minorHAnsi"/>
          <w:sz w:val="24"/>
          <w:lang w:eastAsia="en-US"/>
        </w:rPr>
      </w:pPr>
      <w:r>
        <w:rPr>
          <w:rFonts w:eastAsiaTheme="minorHAnsi" w:cstheme="minorHAnsi"/>
          <w:sz w:val="24"/>
          <w:lang w:eastAsia="en-US"/>
        </w:rPr>
        <w:t>Cllr Millar explained the unfortunate recent postponement of the planned fundraising quiz night due to Covid. It has now been rearranged to take place on 9</w:t>
      </w:r>
      <w:r w:rsidRPr="00E457C5">
        <w:rPr>
          <w:rFonts w:eastAsiaTheme="minorHAnsi" w:cstheme="minorHAnsi"/>
          <w:sz w:val="24"/>
          <w:vertAlign w:val="superscript"/>
          <w:lang w:eastAsia="en-US"/>
        </w:rPr>
        <w:t>th</w:t>
      </w:r>
      <w:r>
        <w:rPr>
          <w:rFonts w:eastAsiaTheme="minorHAnsi" w:cstheme="minorHAnsi"/>
          <w:sz w:val="24"/>
          <w:lang w:eastAsia="en-US"/>
        </w:rPr>
        <w:t xml:space="preserve"> September. </w:t>
      </w:r>
    </w:p>
    <w:p w14:paraId="49682D3E" w14:textId="3C9C8874" w:rsidR="00E457C5" w:rsidRDefault="00E457C5" w:rsidP="00E457C5">
      <w:pPr>
        <w:pStyle w:val="ListParagraph"/>
        <w:spacing w:after="160"/>
        <w:rPr>
          <w:rFonts w:eastAsiaTheme="minorHAnsi" w:cstheme="minorHAnsi"/>
          <w:sz w:val="24"/>
          <w:lang w:eastAsia="en-US"/>
        </w:rPr>
      </w:pPr>
    </w:p>
    <w:p w14:paraId="5C2B9751" w14:textId="295E4314" w:rsidR="00E457C5" w:rsidRDefault="00E457C5" w:rsidP="00E457C5">
      <w:pPr>
        <w:pStyle w:val="ListParagraph"/>
        <w:spacing w:after="160"/>
        <w:rPr>
          <w:rFonts w:eastAsiaTheme="minorHAnsi" w:cstheme="minorHAnsi"/>
          <w:sz w:val="24"/>
          <w:lang w:eastAsia="en-US"/>
        </w:rPr>
      </w:pPr>
      <w:r>
        <w:rPr>
          <w:rFonts w:eastAsiaTheme="minorHAnsi" w:cstheme="minorHAnsi"/>
          <w:sz w:val="24"/>
          <w:lang w:eastAsia="en-US"/>
        </w:rPr>
        <w:t xml:space="preserve">The pavilion was also proposed as a venue for future quiz nights when fundraising for the community. </w:t>
      </w:r>
    </w:p>
    <w:p w14:paraId="2040205F" w14:textId="77777777" w:rsidR="00E457C5" w:rsidRPr="00E457C5" w:rsidRDefault="00E457C5" w:rsidP="00E457C5">
      <w:pPr>
        <w:pStyle w:val="ListParagraph"/>
        <w:spacing w:after="160"/>
        <w:rPr>
          <w:rFonts w:eastAsiaTheme="minorHAnsi" w:cstheme="minorHAnsi"/>
          <w:sz w:val="24"/>
          <w:lang w:eastAsia="en-US"/>
        </w:rPr>
      </w:pPr>
    </w:p>
    <w:p w14:paraId="45BB62D6" w14:textId="65A92C33" w:rsidR="00C57066" w:rsidRPr="00C57066" w:rsidRDefault="00E457C5" w:rsidP="00C57066">
      <w:pPr>
        <w:pStyle w:val="ListParagraph"/>
        <w:numPr>
          <w:ilvl w:val="0"/>
          <w:numId w:val="1"/>
        </w:numPr>
        <w:spacing w:after="160"/>
        <w:rPr>
          <w:rFonts w:eastAsiaTheme="minorHAnsi" w:cstheme="minorHAnsi"/>
          <w:b/>
          <w:bCs/>
          <w:sz w:val="28"/>
          <w:szCs w:val="24"/>
          <w:lang w:eastAsia="en-US"/>
        </w:rPr>
      </w:pPr>
      <w:r>
        <w:rPr>
          <w:rFonts w:eastAsiaTheme="minorHAnsi" w:cstheme="minorHAnsi"/>
          <w:b/>
          <w:bCs/>
          <w:sz w:val="28"/>
          <w:szCs w:val="24"/>
          <w:lang w:eastAsia="en-US"/>
        </w:rPr>
        <w:t>Councillor Vacancy</w:t>
      </w:r>
    </w:p>
    <w:p w14:paraId="2F7F8640" w14:textId="2ED6629F" w:rsidR="00C57066" w:rsidRDefault="006529F6" w:rsidP="00C57066">
      <w:pPr>
        <w:pStyle w:val="ListParagraph"/>
        <w:spacing w:after="160"/>
        <w:rPr>
          <w:rFonts w:eastAsiaTheme="minorHAnsi" w:cstheme="minorHAnsi"/>
          <w:sz w:val="24"/>
          <w:lang w:eastAsia="en-US"/>
        </w:rPr>
      </w:pPr>
      <w:r>
        <w:rPr>
          <w:rFonts w:eastAsiaTheme="minorHAnsi" w:cstheme="minorHAnsi"/>
          <w:sz w:val="24"/>
          <w:lang w:eastAsia="en-US"/>
        </w:rPr>
        <w:t xml:space="preserve">Following application from Julie Capper to fill a </w:t>
      </w:r>
      <w:r w:rsidR="00C670E0">
        <w:rPr>
          <w:rFonts w:eastAsiaTheme="minorHAnsi" w:cstheme="minorHAnsi"/>
          <w:sz w:val="24"/>
          <w:lang w:eastAsia="en-US"/>
        </w:rPr>
        <w:t xml:space="preserve">current Councillor </w:t>
      </w:r>
      <w:r>
        <w:rPr>
          <w:rFonts w:eastAsiaTheme="minorHAnsi" w:cstheme="minorHAnsi"/>
          <w:sz w:val="24"/>
          <w:lang w:eastAsia="en-US"/>
        </w:rPr>
        <w:t xml:space="preserve">vacancy, it was discussed by all Councillors and a vote was held. The results of the vote were unanimous in favour of co-option. Julie Capper duly signed the Acceptance of Office and Register of Interest. </w:t>
      </w:r>
    </w:p>
    <w:p w14:paraId="1BDD7007" w14:textId="77777777" w:rsidR="006529F6" w:rsidRDefault="006529F6" w:rsidP="00C57066">
      <w:pPr>
        <w:pStyle w:val="ListParagraph"/>
        <w:spacing w:after="160"/>
        <w:rPr>
          <w:rFonts w:eastAsiaTheme="minorHAnsi" w:cstheme="minorHAnsi"/>
          <w:sz w:val="24"/>
          <w:lang w:eastAsia="en-US"/>
        </w:rPr>
      </w:pPr>
    </w:p>
    <w:p w14:paraId="32CC1E5D" w14:textId="4FA48726" w:rsidR="00C57066" w:rsidRPr="00C57066" w:rsidRDefault="00201D45" w:rsidP="00C57066">
      <w:pPr>
        <w:pStyle w:val="ListParagraph"/>
        <w:numPr>
          <w:ilvl w:val="0"/>
          <w:numId w:val="1"/>
        </w:numPr>
        <w:spacing w:after="160"/>
        <w:rPr>
          <w:rFonts w:eastAsiaTheme="minorHAnsi" w:cstheme="minorHAnsi"/>
          <w:b/>
          <w:bCs/>
          <w:sz w:val="28"/>
          <w:szCs w:val="24"/>
          <w:lang w:eastAsia="en-US"/>
        </w:rPr>
      </w:pPr>
      <w:proofErr w:type="spellStart"/>
      <w:r>
        <w:rPr>
          <w:rFonts w:eastAsiaTheme="minorHAnsi" w:cstheme="minorHAnsi"/>
          <w:b/>
          <w:bCs/>
          <w:sz w:val="28"/>
          <w:szCs w:val="24"/>
          <w:lang w:eastAsia="en-US"/>
        </w:rPr>
        <w:t>Redmarley</w:t>
      </w:r>
      <w:proofErr w:type="spellEnd"/>
      <w:r>
        <w:rPr>
          <w:rFonts w:eastAsiaTheme="minorHAnsi" w:cstheme="minorHAnsi"/>
          <w:b/>
          <w:bCs/>
          <w:sz w:val="28"/>
          <w:szCs w:val="24"/>
          <w:lang w:eastAsia="en-US"/>
        </w:rPr>
        <w:t xml:space="preserve"> Play Park Project </w:t>
      </w:r>
    </w:p>
    <w:p w14:paraId="614DC879" w14:textId="0F932181" w:rsidR="00D1230E" w:rsidRDefault="00201D45" w:rsidP="00C57066">
      <w:pPr>
        <w:pStyle w:val="ListParagraph"/>
        <w:spacing w:after="160"/>
        <w:rPr>
          <w:rFonts w:eastAsiaTheme="minorHAnsi" w:cstheme="minorHAnsi"/>
          <w:sz w:val="24"/>
          <w:lang w:eastAsia="en-US"/>
        </w:rPr>
      </w:pPr>
      <w:r>
        <w:rPr>
          <w:rFonts w:eastAsiaTheme="minorHAnsi" w:cstheme="minorHAnsi"/>
          <w:sz w:val="24"/>
          <w:lang w:eastAsia="en-US"/>
        </w:rPr>
        <w:t xml:space="preserve">An invited representative of </w:t>
      </w:r>
      <w:proofErr w:type="spellStart"/>
      <w:r>
        <w:rPr>
          <w:rFonts w:eastAsiaTheme="minorHAnsi" w:cstheme="minorHAnsi"/>
          <w:sz w:val="24"/>
          <w:lang w:eastAsia="en-US"/>
        </w:rPr>
        <w:t>Redmarley</w:t>
      </w:r>
      <w:proofErr w:type="spellEnd"/>
      <w:r>
        <w:rPr>
          <w:rFonts w:eastAsiaTheme="minorHAnsi" w:cstheme="minorHAnsi"/>
          <w:sz w:val="24"/>
          <w:lang w:eastAsia="en-US"/>
        </w:rPr>
        <w:t xml:space="preserve"> Parish Council told all about the proposed plans and ongoing fundraising efforts to create an accessible play park for all. The play park would be open to use by all neighbouring villages with equipment to suit all abilities.  </w:t>
      </w:r>
    </w:p>
    <w:p w14:paraId="5D975213" w14:textId="113495D8" w:rsidR="00201D45" w:rsidRDefault="00201D45" w:rsidP="00C57066">
      <w:pPr>
        <w:pStyle w:val="ListParagraph"/>
        <w:spacing w:after="160"/>
        <w:rPr>
          <w:rFonts w:eastAsiaTheme="minorHAnsi" w:cstheme="minorHAnsi"/>
          <w:sz w:val="24"/>
          <w:lang w:eastAsia="en-US"/>
        </w:rPr>
      </w:pPr>
    </w:p>
    <w:p w14:paraId="29654B5F" w14:textId="4C0A8BF1" w:rsidR="00201D45" w:rsidRDefault="00201D45" w:rsidP="00C57066">
      <w:pPr>
        <w:pStyle w:val="ListParagraph"/>
        <w:spacing w:after="160"/>
        <w:rPr>
          <w:rFonts w:eastAsiaTheme="minorHAnsi" w:cstheme="minorHAnsi"/>
          <w:sz w:val="24"/>
          <w:lang w:eastAsia="en-US"/>
        </w:rPr>
      </w:pPr>
      <w:proofErr w:type="spellStart"/>
      <w:r>
        <w:rPr>
          <w:rFonts w:eastAsiaTheme="minorHAnsi" w:cstheme="minorHAnsi"/>
          <w:sz w:val="24"/>
          <w:lang w:eastAsia="en-US"/>
        </w:rPr>
        <w:t>Redmarley</w:t>
      </w:r>
      <w:proofErr w:type="spellEnd"/>
      <w:r>
        <w:rPr>
          <w:rFonts w:eastAsiaTheme="minorHAnsi" w:cstheme="minorHAnsi"/>
          <w:sz w:val="24"/>
          <w:lang w:eastAsia="en-US"/>
        </w:rPr>
        <w:t xml:space="preserve"> Parish Council are due to hold a summer fete on 31</w:t>
      </w:r>
      <w:r w:rsidRPr="00201D45">
        <w:rPr>
          <w:rFonts w:eastAsiaTheme="minorHAnsi" w:cstheme="minorHAnsi"/>
          <w:sz w:val="24"/>
          <w:vertAlign w:val="superscript"/>
          <w:lang w:eastAsia="en-US"/>
        </w:rPr>
        <w:t>st</w:t>
      </w:r>
      <w:r>
        <w:rPr>
          <w:rFonts w:eastAsiaTheme="minorHAnsi" w:cstheme="minorHAnsi"/>
          <w:sz w:val="24"/>
          <w:lang w:eastAsia="en-US"/>
        </w:rPr>
        <w:t xml:space="preserve"> July where all proceeds wi</w:t>
      </w:r>
      <w:r w:rsidR="00C670E0">
        <w:rPr>
          <w:rFonts w:eastAsiaTheme="minorHAnsi" w:cstheme="minorHAnsi"/>
          <w:sz w:val="24"/>
          <w:lang w:eastAsia="en-US"/>
        </w:rPr>
        <w:t>ll</w:t>
      </w:r>
      <w:r>
        <w:rPr>
          <w:rFonts w:eastAsiaTheme="minorHAnsi" w:cstheme="minorHAnsi"/>
          <w:sz w:val="24"/>
          <w:lang w:eastAsia="en-US"/>
        </w:rPr>
        <w:t xml:space="preserve"> go towards this project. Further information to be published on Staunton Parish Council’s website and noticeboard. </w:t>
      </w:r>
    </w:p>
    <w:p w14:paraId="00702883" w14:textId="77777777" w:rsidR="00201D45" w:rsidRDefault="00201D45" w:rsidP="00C57066">
      <w:pPr>
        <w:pStyle w:val="ListParagraph"/>
        <w:spacing w:after="160"/>
        <w:rPr>
          <w:rFonts w:eastAsiaTheme="minorHAnsi" w:cstheme="minorHAnsi"/>
          <w:sz w:val="24"/>
          <w:lang w:eastAsia="en-US"/>
        </w:rPr>
      </w:pPr>
    </w:p>
    <w:p w14:paraId="63590381" w14:textId="056431AC" w:rsidR="00C57066" w:rsidRDefault="003D4E1F" w:rsidP="00D1230E">
      <w:pPr>
        <w:pStyle w:val="ListParagraph"/>
        <w:numPr>
          <w:ilvl w:val="0"/>
          <w:numId w:val="1"/>
        </w:numPr>
        <w:spacing w:after="160"/>
        <w:rPr>
          <w:rFonts w:eastAsiaTheme="minorHAnsi" w:cstheme="minorHAnsi"/>
          <w:b/>
          <w:bCs/>
          <w:sz w:val="28"/>
          <w:szCs w:val="24"/>
          <w:lang w:eastAsia="en-US"/>
        </w:rPr>
      </w:pPr>
      <w:r>
        <w:rPr>
          <w:rFonts w:eastAsiaTheme="minorHAnsi" w:cstheme="minorHAnsi"/>
          <w:b/>
          <w:bCs/>
          <w:sz w:val="28"/>
          <w:szCs w:val="24"/>
          <w:lang w:eastAsia="en-US"/>
        </w:rPr>
        <w:t>Snowball Accessibility App</w:t>
      </w:r>
    </w:p>
    <w:p w14:paraId="38F5301F" w14:textId="14A7D293" w:rsidR="009E0F95" w:rsidRDefault="003D4E1F" w:rsidP="00D1230E">
      <w:pPr>
        <w:pStyle w:val="ListParagraph"/>
        <w:spacing w:after="160"/>
        <w:rPr>
          <w:rFonts w:eastAsiaTheme="minorHAnsi" w:cstheme="minorHAnsi"/>
          <w:sz w:val="24"/>
          <w:lang w:eastAsia="en-US"/>
        </w:rPr>
      </w:pPr>
      <w:r>
        <w:rPr>
          <w:rFonts w:eastAsiaTheme="minorHAnsi" w:cstheme="minorHAnsi"/>
          <w:sz w:val="24"/>
          <w:lang w:eastAsia="en-US"/>
        </w:rPr>
        <w:t xml:space="preserve">Cllr Millar explain ‘Snowball’. It is a new app downloadable to all smart devices which holds accessibility information for any given area, local </w:t>
      </w:r>
      <w:proofErr w:type="gramStart"/>
      <w:r>
        <w:rPr>
          <w:rFonts w:eastAsiaTheme="minorHAnsi" w:cstheme="minorHAnsi"/>
          <w:sz w:val="24"/>
          <w:lang w:eastAsia="en-US"/>
        </w:rPr>
        <w:t>group</w:t>
      </w:r>
      <w:proofErr w:type="gramEnd"/>
      <w:r w:rsidR="00C670E0">
        <w:rPr>
          <w:rFonts w:eastAsiaTheme="minorHAnsi" w:cstheme="minorHAnsi"/>
          <w:sz w:val="24"/>
          <w:lang w:eastAsia="en-US"/>
        </w:rPr>
        <w:t xml:space="preserve"> or </w:t>
      </w:r>
      <w:r>
        <w:rPr>
          <w:rFonts w:eastAsiaTheme="minorHAnsi" w:cstheme="minorHAnsi"/>
          <w:sz w:val="24"/>
          <w:lang w:eastAsia="en-US"/>
        </w:rPr>
        <w:t xml:space="preserve">business. </w:t>
      </w:r>
    </w:p>
    <w:p w14:paraId="5DB63695" w14:textId="3258D735" w:rsidR="003D4E1F" w:rsidRDefault="003D4E1F" w:rsidP="00D1230E">
      <w:pPr>
        <w:pStyle w:val="ListParagraph"/>
        <w:spacing w:after="160"/>
        <w:rPr>
          <w:rFonts w:eastAsiaTheme="minorHAnsi" w:cstheme="minorHAnsi"/>
          <w:sz w:val="24"/>
          <w:lang w:eastAsia="en-US"/>
        </w:rPr>
      </w:pPr>
    </w:p>
    <w:p w14:paraId="1544E75F" w14:textId="05461299" w:rsidR="003D4E1F" w:rsidRDefault="003D4E1F" w:rsidP="00D1230E">
      <w:pPr>
        <w:pStyle w:val="ListParagraph"/>
        <w:spacing w:after="160"/>
        <w:rPr>
          <w:rFonts w:eastAsiaTheme="minorHAnsi" w:cstheme="minorHAnsi"/>
          <w:sz w:val="24"/>
          <w:lang w:eastAsia="en-US"/>
        </w:rPr>
      </w:pPr>
      <w:proofErr w:type="gramStart"/>
      <w:r>
        <w:rPr>
          <w:rFonts w:eastAsiaTheme="minorHAnsi" w:cstheme="minorHAnsi"/>
          <w:sz w:val="24"/>
          <w:lang w:eastAsia="en-US"/>
        </w:rPr>
        <w:lastRenderedPageBreak/>
        <w:t>Following approval by all Councillors, it</w:t>
      </w:r>
      <w:proofErr w:type="gramEnd"/>
      <w:r>
        <w:rPr>
          <w:rFonts w:eastAsiaTheme="minorHAnsi" w:cstheme="minorHAnsi"/>
          <w:sz w:val="24"/>
          <w:lang w:eastAsia="en-US"/>
        </w:rPr>
        <w:t xml:space="preserve"> was agreed that Staunton Parish Council should begin to upload accessibility information about the Parish for users. </w:t>
      </w:r>
    </w:p>
    <w:p w14:paraId="6C441CBE" w14:textId="77777777" w:rsidR="00C670E0" w:rsidRDefault="00C670E0" w:rsidP="00D1230E">
      <w:pPr>
        <w:pStyle w:val="ListParagraph"/>
        <w:spacing w:after="160"/>
        <w:rPr>
          <w:rFonts w:eastAsiaTheme="minorHAnsi" w:cstheme="minorHAnsi"/>
          <w:sz w:val="24"/>
          <w:lang w:eastAsia="en-US"/>
        </w:rPr>
      </w:pPr>
    </w:p>
    <w:p w14:paraId="5B08607D" w14:textId="60A2B83D" w:rsidR="004B0398" w:rsidRDefault="003D4E1F" w:rsidP="004B0398">
      <w:pPr>
        <w:pStyle w:val="ListParagraph"/>
        <w:numPr>
          <w:ilvl w:val="0"/>
          <w:numId w:val="1"/>
        </w:numPr>
        <w:spacing w:after="160"/>
        <w:rPr>
          <w:rFonts w:eastAsiaTheme="minorHAnsi" w:cstheme="minorHAnsi"/>
          <w:b/>
          <w:bCs/>
          <w:sz w:val="28"/>
          <w:szCs w:val="24"/>
          <w:lang w:eastAsia="en-US"/>
        </w:rPr>
      </w:pPr>
      <w:r>
        <w:rPr>
          <w:rFonts w:eastAsiaTheme="minorHAnsi" w:cstheme="minorHAnsi"/>
          <w:b/>
          <w:bCs/>
          <w:sz w:val="28"/>
          <w:szCs w:val="24"/>
          <w:lang w:eastAsia="en-US"/>
        </w:rPr>
        <w:t xml:space="preserve">Noticeboard </w:t>
      </w:r>
    </w:p>
    <w:p w14:paraId="5D82E249" w14:textId="47CD7A6E" w:rsidR="003D4E1F" w:rsidRDefault="00B31AF0" w:rsidP="003D4E1F">
      <w:pPr>
        <w:pStyle w:val="ListParagraph"/>
        <w:spacing w:after="160"/>
        <w:rPr>
          <w:rFonts w:eastAsiaTheme="minorHAnsi" w:cstheme="minorHAnsi"/>
          <w:sz w:val="24"/>
          <w:lang w:eastAsia="en-US"/>
        </w:rPr>
      </w:pPr>
      <w:r>
        <w:rPr>
          <w:rFonts w:eastAsiaTheme="minorHAnsi" w:cstheme="minorHAnsi"/>
          <w:sz w:val="24"/>
          <w:lang w:eastAsia="en-US"/>
        </w:rPr>
        <w:t xml:space="preserve">It was noted that Staunton Parish Council has requested two keys for access to the new joint noticeboard. </w:t>
      </w:r>
    </w:p>
    <w:p w14:paraId="30DEA4BB" w14:textId="68625A72" w:rsidR="00B31AF0" w:rsidRDefault="00B31AF0" w:rsidP="003D4E1F">
      <w:pPr>
        <w:pStyle w:val="ListParagraph"/>
        <w:spacing w:after="160"/>
        <w:rPr>
          <w:rFonts w:eastAsiaTheme="minorHAnsi" w:cstheme="minorHAnsi"/>
          <w:sz w:val="24"/>
          <w:lang w:eastAsia="en-US"/>
        </w:rPr>
      </w:pPr>
    </w:p>
    <w:p w14:paraId="2034B051" w14:textId="40C72FBF" w:rsidR="00B31AF0" w:rsidRPr="00B31AF0" w:rsidRDefault="00B31AF0" w:rsidP="003D4E1F">
      <w:pPr>
        <w:pStyle w:val="ListParagraph"/>
        <w:spacing w:after="160"/>
        <w:rPr>
          <w:rFonts w:eastAsiaTheme="minorHAnsi" w:cstheme="minorHAnsi"/>
          <w:sz w:val="24"/>
          <w:lang w:eastAsia="en-US"/>
        </w:rPr>
      </w:pPr>
      <w:r>
        <w:rPr>
          <w:rFonts w:eastAsiaTheme="minorHAnsi" w:cstheme="minorHAnsi"/>
          <w:sz w:val="24"/>
          <w:lang w:eastAsia="en-US"/>
        </w:rPr>
        <w:t xml:space="preserve">A replacement noticeboard to be installed along Ledbury Road was also discussed, with costings to be sent to County Councillor, Gill Moseley. </w:t>
      </w:r>
    </w:p>
    <w:p w14:paraId="7B60CE85" w14:textId="77777777" w:rsidR="004B0398" w:rsidRPr="004B0398" w:rsidRDefault="004B0398" w:rsidP="004B0398">
      <w:pPr>
        <w:spacing w:after="160" w:line="276" w:lineRule="auto"/>
        <w:ind w:left="720"/>
        <w:rPr>
          <w:b/>
          <w:bCs/>
          <w:sz w:val="28"/>
          <w:szCs w:val="48"/>
        </w:rPr>
      </w:pPr>
    </w:p>
    <w:p w14:paraId="273BCB8A" w14:textId="06C74D33" w:rsidR="000F7251" w:rsidRPr="000F7251" w:rsidRDefault="00957C09" w:rsidP="000F7251">
      <w:pPr>
        <w:pStyle w:val="ListParagraph"/>
        <w:numPr>
          <w:ilvl w:val="0"/>
          <w:numId w:val="1"/>
        </w:numPr>
        <w:spacing w:after="160"/>
        <w:rPr>
          <w:b/>
          <w:sz w:val="28"/>
          <w:szCs w:val="48"/>
        </w:rPr>
      </w:pPr>
      <w:r>
        <w:rPr>
          <w:b/>
          <w:sz w:val="28"/>
          <w:szCs w:val="48"/>
        </w:rPr>
        <w:t xml:space="preserve">Speed Indicator Device </w:t>
      </w:r>
    </w:p>
    <w:p w14:paraId="3BFC2315" w14:textId="3A493B0A" w:rsidR="000F7251" w:rsidRPr="00957C09" w:rsidRDefault="003E7C69" w:rsidP="000F7251">
      <w:pPr>
        <w:pStyle w:val="ListParagraph"/>
        <w:rPr>
          <w:bCs/>
          <w:sz w:val="24"/>
          <w:szCs w:val="44"/>
        </w:rPr>
      </w:pPr>
      <w:r>
        <w:rPr>
          <w:bCs/>
          <w:sz w:val="24"/>
          <w:szCs w:val="44"/>
        </w:rPr>
        <w:t>Cllr Allen reported that all works need</w:t>
      </w:r>
      <w:r w:rsidR="00C670E0">
        <w:rPr>
          <w:bCs/>
          <w:sz w:val="24"/>
          <w:szCs w:val="44"/>
        </w:rPr>
        <w:t xml:space="preserve">ed </w:t>
      </w:r>
      <w:r>
        <w:rPr>
          <w:bCs/>
          <w:sz w:val="24"/>
          <w:szCs w:val="44"/>
        </w:rPr>
        <w:t xml:space="preserve">to Staunton Parish Council’s speed indicator device have now been completed. With thanks to Philip Tasker for his efforts. </w:t>
      </w:r>
    </w:p>
    <w:p w14:paraId="3AB3F65F" w14:textId="24FF642B" w:rsidR="00010E95" w:rsidRDefault="00010E95" w:rsidP="000F7251">
      <w:pPr>
        <w:spacing w:after="160"/>
        <w:ind w:left="720"/>
        <w:rPr>
          <w:sz w:val="24"/>
          <w:szCs w:val="44"/>
        </w:rPr>
      </w:pPr>
    </w:p>
    <w:p w14:paraId="4C5F45A0" w14:textId="7F38C179" w:rsidR="00010E95" w:rsidRDefault="003E7C69" w:rsidP="00010E95">
      <w:pPr>
        <w:pStyle w:val="ListParagraph"/>
        <w:numPr>
          <w:ilvl w:val="0"/>
          <w:numId w:val="1"/>
        </w:numPr>
        <w:spacing w:after="160"/>
        <w:rPr>
          <w:b/>
          <w:bCs/>
          <w:sz w:val="28"/>
          <w:szCs w:val="48"/>
        </w:rPr>
      </w:pPr>
      <w:r>
        <w:rPr>
          <w:b/>
          <w:bCs/>
          <w:sz w:val="28"/>
          <w:szCs w:val="48"/>
        </w:rPr>
        <w:t xml:space="preserve">Highways Local Funding </w:t>
      </w:r>
    </w:p>
    <w:p w14:paraId="3F63471A" w14:textId="4CEE0556" w:rsidR="003E7C69" w:rsidRDefault="003E7C69" w:rsidP="003E7C69">
      <w:pPr>
        <w:pStyle w:val="ListParagraph"/>
        <w:spacing w:after="160"/>
        <w:rPr>
          <w:sz w:val="24"/>
          <w:szCs w:val="44"/>
        </w:rPr>
      </w:pPr>
      <w:r>
        <w:rPr>
          <w:sz w:val="24"/>
          <w:szCs w:val="44"/>
        </w:rPr>
        <w:t xml:space="preserve">Cllr Millar explained the recent site visit undertaken by Councillors, Andrew </w:t>
      </w:r>
      <w:proofErr w:type="spellStart"/>
      <w:r>
        <w:rPr>
          <w:sz w:val="24"/>
          <w:szCs w:val="44"/>
        </w:rPr>
        <w:t>Middlecote</w:t>
      </w:r>
      <w:proofErr w:type="spellEnd"/>
      <w:r>
        <w:rPr>
          <w:sz w:val="24"/>
          <w:szCs w:val="44"/>
        </w:rPr>
        <w:t xml:space="preserve"> and County Councillor, Gill Moseley to discuss the purchase of a new speed indicator device to be installed along Chartist Way. </w:t>
      </w:r>
    </w:p>
    <w:p w14:paraId="624FA336" w14:textId="243528D5" w:rsidR="003E7C69" w:rsidRDefault="003E7C69" w:rsidP="003E7C69">
      <w:pPr>
        <w:pStyle w:val="ListParagraph"/>
        <w:spacing w:after="160"/>
        <w:rPr>
          <w:sz w:val="24"/>
          <w:szCs w:val="44"/>
        </w:rPr>
      </w:pPr>
    </w:p>
    <w:p w14:paraId="266C4188" w14:textId="0F656F47" w:rsidR="003E7C69" w:rsidRPr="003E7C69" w:rsidRDefault="003E7C69" w:rsidP="003E7C69">
      <w:pPr>
        <w:pStyle w:val="ListParagraph"/>
        <w:spacing w:after="160"/>
        <w:rPr>
          <w:sz w:val="24"/>
          <w:szCs w:val="44"/>
        </w:rPr>
      </w:pPr>
      <w:r>
        <w:rPr>
          <w:sz w:val="24"/>
          <w:szCs w:val="44"/>
        </w:rPr>
        <w:t xml:space="preserve">Gill Moseley to confirm the suitability of the Community </w:t>
      </w:r>
      <w:proofErr w:type="spellStart"/>
      <w:r>
        <w:rPr>
          <w:sz w:val="24"/>
          <w:szCs w:val="44"/>
        </w:rPr>
        <w:t>Speedwatch</w:t>
      </w:r>
      <w:proofErr w:type="spellEnd"/>
      <w:r>
        <w:rPr>
          <w:sz w:val="24"/>
          <w:szCs w:val="44"/>
        </w:rPr>
        <w:t xml:space="preserve"> Fund and an inventory to be provided by Staunton Parish Council of our current speed reducing measures in use. </w:t>
      </w:r>
    </w:p>
    <w:p w14:paraId="16C4CBDC" w14:textId="17045FDE" w:rsidR="00010E95" w:rsidRDefault="00010E95" w:rsidP="00010E95"/>
    <w:p w14:paraId="2EC719C5" w14:textId="436A66CF" w:rsidR="003E7C69" w:rsidRPr="003E7C69" w:rsidRDefault="003E7C69" w:rsidP="003E7C69">
      <w:pPr>
        <w:pStyle w:val="ListParagraph"/>
        <w:numPr>
          <w:ilvl w:val="0"/>
          <w:numId w:val="1"/>
        </w:numPr>
        <w:spacing w:after="160" w:line="276" w:lineRule="auto"/>
        <w:rPr>
          <w:b/>
          <w:bCs/>
          <w:sz w:val="28"/>
          <w:szCs w:val="48"/>
        </w:rPr>
      </w:pPr>
      <w:r w:rsidRPr="003E7C69">
        <w:rPr>
          <w:b/>
          <w:bCs/>
          <w:sz w:val="28"/>
          <w:szCs w:val="48"/>
        </w:rPr>
        <w:t xml:space="preserve">Finance </w:t>
      </w:r>
    </w:p>
    <w:p w14:paraId="2734650C" w14:textId="090C7E63" w:rsidR="003E7C69" w:rsidRDefault="003E7C69" w:rsidP="003E7C69">
      <w:pPr>
        <w:spacing w:after="160" w:line="276" w:lineRule="auto"/>
        <w:ind w:left="720"/>
        <w:rPr>
          <w:b/>
          <w:bCs/>
          <w:sz w:val="24"/>
          <w:szCs w:val="24"/>
        </w:rPr>
      </w:pPr>
      <w:r w:rsidRPr="003E7C69">
        <w:rPr>
          <w:b/>
          <w:bCs/>
          <w:sz w:val="24"/>
          <w:szCs w:val="24"/>
        </w:rPr>
        <w:t>To report the findings of an internal check of Staunton Parish Council’s financial records</w:t>
      </w:r>
    </w:p>
    <w:p w14:paraId="7170A23A" w14:textId="5D2920F7" w:rsidR="003E7C69" w:rsidRPr="003E7C69" w:rsidRDefault="00CF2F0D" w:rsidP="003E7C69">
      <w:pPr>
        <w:spacing w:after="160" w:line="276" w:lineRule="auto"/>
        <w:ind w:left="720"/>
        <w:rPr>
          <w:sz w:val="24"/>
          <w:szCs w:val="24"/>
        </w:rPr>
      </w:pPr>
      <w:r>
        <w:rPr>
          <w:sz w:val="24"/>
          <w:szCs w:val="24"/>
        </w:rPr>
        <w:t xml:space="preserve">Following a recently undertaken internal check of Staunton Parish Council’s finances, an overspend was reported on the stationary budget. This was due to the purchase of a new Council printer. </w:t>
      </w:r>
    </w:p>
    <w:p w14:paraId="201545F8" w14:textId="4919EC1E" w:rsidR="003E7C69" w:rsidRDefault="003E7C69" w:rsidP="003E7C69">
      <w:pPr>
        <w:spacing w:after="160" w:line="276" w:lineRule="auto"/>
        <w:ind w:left="720"/>
        <w:rPr>
          <w:b/>
          <w:bCs/>
          <w:sz w:val="24"/>
          <w:szCs w:val="44"/>
        </w:rPr>
      </w:pPr>
      <w:r w:rsidRPr="003E7C69">
        <w:rPr>
          <w:b/>
          <w:bCs/>
          <w:sz w:val="24"/>
          <w:szCs w:val="44"/>
        </w:rPr>
        <w:t>To present a bank reconciliation reporting all payments and receipts since 23</w:t>
      </w:r>
      <w:r w:rsidRPr="003E7C69">
        <w:rPr>
          <w:b/>
          <w:bCs/>
          <w:sz w:val="24"/>
          <w:szCs w:val="44"/>
          <w:vertAlign w:val="superscript"/>
        </w:rPr>
        <w:t>rd</w:t>
      </w:r>
      <w:r w:rsidRPr="003E7C69">
        <w:rPr>
          <w:b/>
          <w:bCs/>
          <w:sz w:val="24"/>
          <w:szCs w:val="44"/>
        </w:rPr>
        <w:t xml:space="preserve"> April 2022</w:t>
      </w:r>
    </w:p>
    <w:p w14:paraId="6216A7A7" w14:textId="77777777" w:rsidR="00CF2F0D" w:rsidRPr="009F052C" w:rsidRDefault="00CF2F0D" w:rsidP="00CF2F0D">
      <w:pPr>
        <w:ind w:firstLine="720"/>
        <w:rPr>
          <w:b/>
        </w:rPr>
      </w:pPr>
      <w:r w:rsidRPr="009F052C">
        <w:rPr>
          <w:b/>
        </w:rPr>
        <w:t xml:space="preserve">Financial Report: Payments &amp; Receipts </w:t>
      </w:r>
      <w:r>
        <w:rPr>
          <w:b/>
        </w:rPr>
        <w:t>23/04/22 – 24/06/22</w:t>
      </w:r>
    </w:p>
    <w:p w14:paraId="1A2A9BC5" w14:textId="77777777" w:rsidR="00CF2F0D" w:rsidRPr="009F052C" w:rsidRDefault="00CF2F0D" w:rsidP="00CF2F0D">
      <w:pPr>
        <w:rPr>
          <w:b/>
        </w:rPr>
      </w:pPr>
    </w:p>
    <w:p w14:paraId="6FA68FD5" w14:textId="77777777" w:rsidR="00CF2F0D" w:rsidRPr="009F052C" w:rsidRDefault="00CF2F0D" w:rsidP="00CF2F0D">
      <w:pPr>
        <w:ind w:firstLine="720"/>
        <w:rPr>
          <w:rFonts w:ascii="Calibri" w:eastAsia="Times New Roman" w:hAnsi="Calibri" w:cs="Calibri"/>
          <w:color w:val="000000"/>
        </w:rPr>
      </w:pPr>
      <w:r w:rsidRPr="009F052C">
        <w:rPr>
          <w:b/>
        </w:rPr>
        <w:t xml:space="preserve">Opening Balance Brought Forward from Last Reconciliation: </w:t>
      </w:r>
      <w:r w:rsidRPr="009F052C">
        <w:rPr>
          <w:rFonts w:ascii="Calibri" w:eastAsia="Times New Roman" w:hAnsi="Calibri" w:cs="Calibri"/>
          <w:color w:val="000000"/>
        </w:rPr>
        <w:t>£</w:t>
      </w:r>
      <w:r>
        <w:rPr>
          <w:rFonts w:ascii="Calibri" w:eastAsia="Times New Roman" w:hAnsi="Calibri" w:cs="Calibri"/>
          <w:color w:val="000000"/>
        </w:rPr>
        <w:t>7,986.25</w:t>
      </w:r>
    </w:p>
    <w:p w14:paraId="63E8D237" w14:textId="77777777" w:rsidR="00CF2F0D" w:rsidRPr="009F052C" w:rsidRDefault="00CF2F0D" w:rsidP="00CF2F0D">
      <w:pPr>
        <w:rPr>
          <w:b/>
        </w:rPr>
      </w:pPr>
    </w:p>
    <w:p w14:paraId="75D58149" w14:textId="77777777" w:rsidR="00CF2F0D" w:rsidRDefault="00CF2F0D" w:rsidP="00CF2F0D">
      <w:pPr>
        <w:ind w:firstLine="720"/>
        <w:rPr>
          <w:b/>
        </w:rPr>
      </w:pPr>
      <w:r w:rsidRPr="009F052C">
        <w:rPr>
          <w:b/>
        </w:rPr>
        <w:t>Payments in Period:</w:t>
      </w:r>
    </w:p>
    <w:p w14:paraId="1ACDD0A6" w14:textId="77777777" w:rsidR="00CF2F0D" w:rsidRDefault="00CF2F0D" w:rsidP="00CF2F0D">
      <w:pPr>
        <w:rPr>
          <w:b/>
        </w:rPr>
      </w:pPr>
    </w:p>
    <w:p w14:paraId="64CA1EFC" w14:textId="512B286E" w:rsidR="00CF2F0D" w:rsidRDefault="00CF2F0D" w:rsidP="00CF2F0D">
      <w:pPr>
        <w:ind w:firstLine="720"/>
      </w:pPr>
      <w:r>
        <w:rPr>
          <w:bCs/>
        </w:rPr>
        <w:t>06.</w:t>
      </w:r>
      <w:r w:rsidRPr="009F052C">
        <w:rPr>
          <w:bCs/>
        </w:rPr>
        <w:t>0</w:t>
      </w:r>
      <w:r>
        <w:rPr>
          <w:bCs/>
        </w:rPr>
        <w:t>3.</w:t>
      </w:r>
      <w:r w:rsidRPr="009F052C">
        <w:rPr>
          <w:bCs/>
        </w:rPr>
        <w:t>2</w:t>
      </w:r>
      <w:r>
        <w:rPr>
          <w:bCs/>
        </w:rPr>
        <w:t>2</w:t>
      </w:r>
      <w:r w:rsidRPr="009F052C">
        <w:rPr>
          <w:bCs/>
        </w:rPr>
        <w:tab/>
        <w:t>000</w:t>
      </w:r>
      <w:r>
        <w:rPr>
          <w:bCs/>
        </w:rPr>
        <w:t>959</w:t>
      </w:r>
      <w:r w:rsidRPr="009F052C">
        <w:rPr>
          <w:bCs/>
        </w:rPr>
        <w:tab/>
      </w:r>
      <w:r>
        <w:rPr>
          <w:bCs/>
        </w:rPr>
        <w:tab/>
      </w:r>
      <w:r>
        <w:t>Half Year Grass Cutting</w:t>
      </w:r>
      <w:r>
        <w:tab/>
      </w:r>
      <w:r>
        <w:tab/>
        <w:t>£123.50</w:t>
      </w:r>
    </w:p>
    <w:p w14:paraId="3913899B" w14:textId="7FBADCBF" w:rsidR="00CF2F0D" w:rsidRDefault="00CF2F0D" w:rsidP="00CF2F0D">
      <w:pPr>
        <w:ind w:firstLine="720"/>
      </w:pPr>
      <w:r>
        <w:t>14.04.22</w:t>
      </w:r>
      <w:r>
        <w:tab/>
        <w:t>000962</w:t>
      </w:r>
      <w:r>
        <w:tab/>
      </w:r>
      <w:r>
        <w:tab/>
      </w:r>
      <w:r>
        <w:t>Noticeboard Insurance</w:t>
      </w:r>
      <w:r>
        <w:tab/>
      </w:r>
      <w:r>
        <w:tab/>
        <w:t>£15.05</w:t>
      </w:r>
    </w:p>
    <w:p w14:paraId="3D92D3E7" w14:textId="1F5B2D4D" w:rsidR="00CF2F0D" w:rsidRDefault="00CF2F0D" w:rsidP="00CF2F0D">
      <w:pPr>
        <w:ind w:firstLine="720"/>
      </w:pPr>
      <w:r>
        <w:t>06.05.22</w:t>
      </w:r>
      <w:r>
        <w:tab/>
        <w:t>000963</w:t>
      </w:r>
      <w:r>
        <w:tab/>
      </w:r>
      <w:r>
        <w:tab/>
        <w:t>Clerk’s May Expenses</w:t>
      </w:r>
      <w:r>
        <w:tab/>
      </w:r>
      <w:r>
        <w:tab/>
        <w:t>£63.64</w:t>
      </w:r>
    </w:p>
    <w:p w14:paraId="44D82188" w14:textId="07E5A92F" w:rsidR="00CF2F0D" w:rsidRDefault="00CF2F0D" w:rsidP="00CF2F0D">
      <w:pPr>
        <w:ind w:firstLine="720"/>
      </w:pPr>
      <w:r>
        <w:lastRenderedPageBreak/>
        <w:t>06.05.22</w:t>
      </w:r>
      <w:r>
        <w:tab/>
        <w:t>000964</w:t>
      </w:r>
      <w:r>
        <w:tab/>
      </w:r>
      <w:r>
        <w:tab/>
        <w:t>Clerk’s May Salary</w:t>
      </w:r>
      <w:r>
        <w:tab/>
      </w:r>
      <w:r>
        <w:tab/>
        <w:t>£311.22</w:t>
      </w:r>
    </w:p>
    <w:p w14:paraId="328B255D" w14:textId="0FE655C5" w:rsidR="00CF2F0D" w:rsidRDefault="00CF2F0D" w:rsidP="00CF2F0D">
      <w:pPr>
        <w:ind w:firstLine="720"/>
      </w:pPr>
      <w:r>
        <w:t>10.05.22</w:t>
      </w:r>
      <w:r>
        <w:tab/>
        <w:t>000965</w:t>
      </w:r>
      <w:r>
        <w:tab/>
      </w:r>
      <w:r>
        <w:tab/>
        <w:t>GAPTC Subscription Fee</w:t>
      </w:r>
      <w:r>
        <w:tab/>
      </w:r>
      <w:r>
        <w:tab/>
        <w:t>£197.24</w:t>
      </w:r>
    </w:p>
    <w:p w14:paraId="1F253B27" w14:textId="10982B1F" w:rsidR="00CF2F0D" w:rsidRDefault="00CF2F0D" w:rsidP="00CF2F0D">
      <w:pPr>
        <w:ind w:firstLine="720"/>
      </w:pPr>
      <w:r>
        <w:t>17.05.22</w:t>
      </w:r>
      <w:r>
        <w:tab/>
        <w:t>000966</w:t>
      </w:r>
      <w:r>
        <w:tab/>
      </w:r>
      <w:r>
        <w:tab/>
        <w:t>New Printer</w:t>
      </w:r>
      <w:r>
        <w:tab/>
      </w:r>
      <w:r>
        <w:tab/>
      </w:r>
      <w:r>
        <w:tab/>
        <w:t>£49.99</w:t>
      </w:r>
    </w:p>
    <w:p w14:paraId="725AFCE4" w14:textId="38BAFCD5" w:rsidR="00CF2F0D" w:rsidRDefault="00CF2F0D" w:rsidP="00CF2F0D">
      <w:pPr>
        <w:ind w:firstLine="720"/>
      </w:pPr>
      <w:r>
        <w:t>22.05.22</w:t>
      </w:r>
      <w:r>
        <w:tab/>
        <w:t>000967</w:t>
      </w:r>
      <w:r>
        <w:tab/>
      </w:r>
      <w:r>
        <w:tab/>
        <w:t>Insurance</w:t>
      </w:r>
      <w:r>
        <w:tab/>
      </w:r>
      <w:r>
        <w:tab/>
      </w:r>
      <w:r>
        <w:tab/>
        <w:t>£264.99</w:t>
      </w:r>
    </w:p>
    <w:p w14:paraId="27A499BC" w14:textId="78825689" w:rsidR="00CF2F0D" w:rsidRDefault="00CF2F0D" w:rsidP="00CF2F0D">
      <w:pPr>
        <w:ind w:firstLine="720"/>
      </w:pPr>
      <w:r>
        <w:t>06.06.22</w:t>
      </w:r>
      <w:r>
        <w:tab/>
        <w:t>000968</w:t>
      </w:r>
      <w:r>
        <w:tab/>
      </w:r>
      <w:r>
        <w:tab/>
      </w:r>
      <w:r>
        <w:t>Clerk’s June Salary</w:t>
      </w:r>
      <w:r>
        <w:tab/>
      </w:r>
      <w:r>
        <w:tab/>
        <w:t>£311.22</w:t>
      </w:r>
    </w:p>
    <w:p w14:paraId="70AA9224" w14:textId="39484A82" w:rsidR="00CF2F0D" w:rsidRDefault="00CF2F0D" w:rsidP="00CF2F0D">
      <w:pPr>
        <w:ind w:firstLine="720"/>
      </w:pPr>
      <w:r>
        <w:t>06.06.22</w:t>
      </w:r>
      <w:r>
        <w:tab/>
        <w:t>000969</w:t>
      </w:r>
      <w:r>
        <w:tab/>
      </w:r>
      <w:r>
        <w:tab/>
      </w:r>
      <w:r>
        <w:t>Clerk’s June Expenses</w:t>
      </w:r>
      <w:r>
        <w:tab/>
      </w:r>
      <w:r>
        <w:tab/>
        <w:t>£26.67</w:t>
      </w:r>
    </w:p>
    <w:p w14:paraId="5AB56EE8" w14:textId="255F247C" w:rsidR="00CF2F0D" w:rsidRDefault="00CF2F0D" w:rsidP="00CF2F0D">
      <w:pPr>
        <w:ind w:firstLine="720"/>
      </w:pPr>
      <w:r>
        <w:t>10.06.22</w:t>
      </w:r>
      <w:r>
        <w:tab/>
        <w:t>000970</w:t>
      </w:r>
      <w:r>
        <w:tab/>
      </w:r>
      <w:r>
        <w:tab/>
        <w:t>Audit Fee</w:t>
      </w:r>
      <w:r>
        <w:tab/>
      </w:r>
      <w:r>
        <w:tab/>
      </w:r>
      <w:r>
        <w:tab/>
        <w:t>£100.00</w:t>
      </w:r>
    </w:p>
    <w:p w14:paraId="7D6C8F9F" w14:textId="7B81AFF5" w:rsidR="00CF2F0D" w:rsidRDefault="00CF2F0D" w:rsidP="00CF2F0D">
      <w:pPr>
        <w:ind w:firstLine="720"/>
      </w:pPr>
      <w:r>
        <w:t>14.06.22</w:t>
      </w:r>
      <w:r>
        <w:tab/>
        <w:t>000971</w:t>
      </w:r>
      <w:r>
        <w:tab/>
      </w:r>
      <w:r>
        <w:tab/>
      </w:r>
      <w:r>
        <w:t>Half Year Grass Cutting</w:t>
      </w:r>
      <w:r>
        <w:tab/>
      </w:r>
      <w:r>
        <w:tab/>
        <w:t>£80.00</w:t>
      </w:r>
    </w:p>
    <w:p w14:paraId="48CEC2B1" w14:textId="77777777" w:rsidR="00CF2F0D" w:rsidRDefault="00CF2F0D" w:rsidP="00CF2F0D">
      <w:pPr>
        <w:rPr>
          <w:bCs/>
        </w:rPr>
      </w:pPr>
    </w:p>
    <w:p w14:paraId="3F0FEAED" w14:textId="0FB6C157" w:rsidR="00CF2F0D" w:rsidRPr="00B32239" w:rsidRDefault="00CF2F0D" w:rsidP="00CF2F0D">
      <w:pPr>
        <w:ind w:firstLine="720"/>
        <w:rPr>
          <w:bCs/>
        </w:rPr>
      </w:pPr>
      <w:r w:rsidRPr="009F052C">
        <w:rPr>
          <w:b/>
        </w:rPr>
        <w:t xml:space="preserve">TOTAL: </w:t>
      </w:r>
      <w:r w:rsidRPr="009F052C">
        <w:rPr>
          <w:b/>
        </w:rPr>
        <w:tab/>
      </w:r>
      <w:r w:rsidRPr="009F052C">
        <w:rPr>
          <w:b/>
        </w:rPr>
        <w:tab/>
      </w:r>
      <w:r w:rsidRPr="009F052C">
        <w:tab/>
      </w:r>
      <w:r w:rsidRPr="009F052C">
        <w:tab/>
      </w:r>
      <w:r w:rsidRPr="009F052C">
        <w:tab/>
      </w:r>
      <w:r w:rsidRPr="009F052C">
        <w:tab/>
        <w:t xml:space="preserve">       </w:t>
      </w:r>
      <w:r w:rsidRPr="009F052C">
        <w:tab/>
      </w:r>
      <w:r w:rsidRPr="009F052C">
        <w:tab/>
        <w:t>£</w:t>
      </w:r>
      <w:r>
        <w:t>1,543.52</w:t>
      </w:r>
    </w:p>
    <w:p w14:paraId="60B44BC8" w14:textId="77777777" w:rsidR="00CF2F0D" w:rsidRPr="009F052C" w:rsidRDefault="00CF2F0D" w:rsidP="00CF2F0D"/>
    <w:p w14:paraId="7FCC0EA5" w14:textId="77777777" w:rsidR="00CF2F0D" w:rsidRPr="009F052C" w:rsidRDefault="00CF2F0D" w:rsidP="00CF2F0D">
      <w:pPr>
        <w:ind w:firstLine="720"/>
        <w:rPr>
          <w:b/>
        </w:rPr>
      </w:pPr>
      <w:r w:rsidRPr="009F052C">
        <w:rPr>
          <w:b/>
        </w:rPr>
        <w:t xml:space="preserve">Receipts in Period: </w:t>
      </w:r>
    </w:p>
    <w:p w14:paraId="525ACBB9" w14:textId="77777777" w:rsidR="00CF2F0D" w:rsidRDefault="00CF2F0D" w:rsidP="00CF2F0D">
      <w:pPr>
        <w:pStyle w:val="ListParagraph"/>
        <w:ind w:left="0"/>
        <w:rPr>
          <w:bCs/>
        </w:rPr>
      </w:pPr>
    </w:p>
    <w:p w14:paraId="004654BF" w14:textId="77777777" w:rsidR="00CF2F0D" w:rsidRPr="00EC5A25" w:rsidRDefault="00CF2F0D" w:rsidP="00CF2F0D">
      <w:pPr>
        <w:pStyle w:val="ListParagraph"/>
        <w:ind w:left="0" w:firstLine="720"/>
        <w:rPr>
          <w:bCs/>
        </w:rPr>
      </w:pPr>
      <w:r>
        <w:rPr>
          <w:bCs/>
        </w:rPr>
        <w:t>-</w:t>
      </w:r>
      <w:r>
        <w:rPr>
          <w:bCs/>
        </w:rPr>
        <w:tab/>
      </w:r>
      <w:r>
        <w:rPr>
          <w:bCs/>
        </w:rPr>
        <w:tab/>
      </w:r>
      <w:r>
        <w:rPr>
          <w:bCs/>
        </w:rPr>
        <w:tab/>
      </w:r>
      <w:r>
        <w:rPr>
          <w:bCs/>
        </w:rPr>
        <w:tab/>
        <w:t>-</w:t>
      </w:r>
      <w:r>
        <w:rPr>
          <w:bCs/>
        </w:rPr>
        <w:tab/>
      </w:r>
      <w:r>
        <w:rPr>
          <w:bCs/>
        </w:rPr>
        <w:tab/>
      </w:r>
      <w:r>
        <w:rPr>
          <w:bCs/>
        </w:rPr>
        <w:tab/>
      </w:r>
      <w:r>
        <w:rPr>
          <w:bCs/>
        </w:rPr>
        <w:tab/>
      </w:r>
      <w:r>
        <w:rPr>
          <w:bCs/>
        </w:rPr>
        <w:tab/>
        <w:t>-</w:t>
      </w:r>
      <w:r>
        <w:rPr>
          <w:bCs/>
        </w:rPr>
        <w:tab/>
      </w:r>
      <w:r>
        <w:rPr>
          <w:bCs/>
        </w:rPr>
        <w:tab/>
      </w:r>
      <w:r>
        <w:rPr>
          <w:bCs/>
        </w:rPr>
        <w:tab/>
      </w:r>
    </w:p>
    <w:p w14:paraId="252DE361" w14:textId="77777777" w:rsidR="00CF2F0D" w:rsidRPr="009F052C" w:rsidRDefault="00CF2F0D" w:rsidP="00CF2F0D"/>
    <w:p w14:paraId="6C78B85C" w14:textId="77777777" w:rsidR="00CF2F0D" w:rsidRPr="009F052C" w:rsidRDefault="00CF2F0D" w:rsidP="00CF2F0D">
      <w:pPr>
        <w:ind w:firstLine="720"/>
      </w:pPr>
      <w:r w:rsidRPr="009F052C">
        <w:rPr>
          <w:b/>
        </w:rPr>
        <w:t xml:space="preserve">TOTAL: </w:t>
      </w:r>
      <w:r w:rsidRPr="009F052C">
        <w:tab/>
      </w:r>
      <w:r w:rsidRPr="009F052C">
        <w:tab/>
      </w:r>
      <w:r w:rsidRPr="009F052C">
        <w:tab/>
      </w:r>
      <w:r w:rsidRPr="009F052C">
        <w:tab/>
      </w:r>
      <w:r w:rsidRPr="009F052C">
        <w:tab/>
      </w:r>
      <w:r w:rsidRPr="009F052C">
        <w:tab/>
      </w:r>
      <w:r w:rsidRPr="009F052C">
        <w:tab/>
      </w:r>
      <w:r w:rsidRPr="009F052C">
        <w:tab/>
        <w:t>£</w:t>
      </w:r>
      <w:r>
        <w:t>0.00</w:t>
      </w:r>
    </w:p>
    <w:p w14:paraId="6E458B85" w14:textId="77777777" w:rsidR="00CF2F0D" w:rsidRPr="009F052C" w:rsidRDefault="00CF2F0D" w:rsidP="00CF2F0D"/>
    <w:p w14:paraId="7D064EF2" w14:textId="77777777" w:rsidR="00CF2F0D" w:rsidRPr="009F052C" w:rsidRDefault="00CF2F0D" w:rsidP="00CF2F0D">
      <w:pPr>
        <w:ind w:firstLine="720"/>
      </w:pPr>
      <w:r w:rsidRPr="009F052C">
        <w:rPr>
          <w:b/>
        </w:rPr>
        <w:t xml:space="preserve">Balance After All Payments &amp; Receipts Are Accounted For:   </w:t>
      </w:r>
      <w:r>
        <w:rPr>
          <w:b/>
        </w:rPr>
        <w:tab/>
      </w:r>
      <w:r w:rsidRPr="009F052C">
        <w:t>£</w:t>
      </w:r>
      <w:r>
        <w:t>6,442.73</w:t>
      </w:r>
    </w:p>
    <w:p w14:paraId="760F8DD3" w14:textId="77777777" w:rsidR="00CF2F0D" w:rsidRPr="009F052C" w:rsidRDefault="00CF2F0D" w:rsidP="00CF2F0D"/>
    <w:p w14:paraId="4DC0D7DB" w14:textId="77777777" w:rsidR="00CF2F0D" w:rsidRPr="009F052C" w:rsidRDefault="00CF2F0D" w:rsidP="00CF2F0D">
      <w:pPr>
        <w:ind w:firstLine="720"/>
        <w:rPr>
          <w:b/>
        </w:rPr>
      </w:pPr>
      <w:r w:rsidRPr="009F052C">
        <w:rPr>
          <w:b/>
        </w:rPr>
        <w:t>Cheques/Receipts Not Presented in Period:</w:t>
      </w:r>
    </w:p>
    <w:p w14:paraId="7A25BE4D" w14:textId="77777777" w:rsidR="00CF2F0D" w:rsidRDefault="00CF2F0D" w:rsidP="00CF2F0D">
      <w:pPr>
        <w:rPr>
          <w:bCs/>
        </w:rPr>
      </w:pPr>
    </w:p>
    <w:p w14:paraId="150296B2" w14:textId="6DAF1AB2" w:rsidR="00CF2F0D" w:rsidRPr="00CF2F0D" w:rsidRDefault="00CF2F0D" w:rsidP="00CF2F0D">
      <w:pPr>
        <w:rPr>
          <w:bCs/>
        </w:rPr>
      </w:pPr>
      <w:r>
        <w:rPr>
          <w:bCs/>
        </w:rPr>
        <w:tab/>
        <w:t>-</w:t>
      </w:r>
      <w:r w:rsidRPr="00CF2F0D">
        <w:rPr>
          <w:bCs/>
        </w:rPr>
        <w:tab/>
      </w:r>
      <w:r w:rsidRPr="00CF2F0D">
        <w:rPr>
          <w:bCs/>
        </w:rPr>
        <w:tab/>
      </w:r>
      <w:r w:rsidRPr="00CF2F0D">
        <w:rPr>
          <w:bCs/>
        </w:rPr>
        <w:tab/>
      </w:r>
      <w:r w:rsidRPr="00CF2F0D">
        <w:rPr>
          <w:bCs/>
        </w:rPr>
        <w:tab/>
        <w:t>-</w:t>
      </w:r>
      <w:r w:rsidRPr="00CF2F0D">
        <w:rPr>
          <w:bCs/>
        </w:rPr>
        <w:tab/>
      </w:r>
      <w:r w:rsidRPr="00CF2F0D">
        <w:rPr>
          <w:bCs/>
        </w:rPr>
        <w:tab/>
      </w:r>
      <w:r w:rsidRPr="00CF2F0D">
        <w:rPr>
          <w:bCs/>
        </w:rPr>
        <w:tab/>
      </w:r>
      <w:r w:rsidRPr="00CF2F0D">
        <w:rPr>
          <w:bCs/>
        </w:rPr>
        <w:tab/>
      </w:r>
      <w:r w:rsidRPr="00CF2F0D">
        <w:rPr>
          <w:bCs/>
        </w:rPr>
        <w:tab/>
        <w:t>-</w:t>
      </w:r>
      <w:r w:rsidRPr="00CF2F0D">
        <w:rPr>
          <w:bCs/>
        </w:rPr>
        <w:tab/>
      </w:r>
    </w:p>
    <w:p w14:paraId="1F5BF4EC" w14:textId="77777777" w:rsidR="00CF2F0D" w:rsidRPr="009F052C" w:rsidRDefault="00CF2F0D" w:rsidP="00CF2F0D">
      <w:pPr>
        <w:rPr>
          <w:b/>
        </w:rPr>
      </w:pPr>
    </w:p>
    <w:p w14:paraId="25CFB570" w14:textId="71A0186B" w:rsidR="00CF2F0D" w:rsidRPr="009F052C" w:rsidRDefault="00CF2F0D" w:rsidP="00CF2F0D">
      <w:pPr>
        <w:ind w:firstLine="720"/>
      </w:pPr>
      <w:r w:rsidRPr="009F052C">
        <w:rPr>
          <w:b/>
        </w:rPr>
        <w:t>TOTAL:</w:t>
      </w:r>
      <w:r w:rsidRPr="009F052C">
        <w:tab/>
      </w:r>
      <w:r w:rsidRPr="009F052C">
        <w:tab/>
      </w:r>
      <w:r w:rsidRPr="009F052C">
        <w:tab/>
      </w:r>
      <w:r w:rsidRPr="009F052C">
        <w:tab/>
      </w:r>
      <w:r w:rsidRPr="009F052C">
        <w:tab/>
      </w:r>
      <w:r w:rsidRPr="009F052C">
        <w:tab/>
      </w:r>
      <w:r w:rsidRPr="009F052C">
        <w:tab/>
      </w:r>
      <w:r w:rsidRPr="009F052C">
        <w:tab/>
        <w:t>£</w:t>
      </w:r>
      <w:r>
        <w:t>0.00</w:t>
      </w:r>
      <w:r w:rsidRPr="009F052C">
        <w:tab/>
      </w:r>
      <w:r w:rsidRPr="009F052C">
        <w:tab/>
      </w:r>
      <w:r w:rsidRPr="009F052C">
        <w:tab/>
      </w:r>
      <w:r w:rsidRPr="009F052C">
        <w:tab/>
      </w:r>
      <w:r w:rsidRPr="009F052C">
        <w:tab/>
      </w:r>
      <w:r w:rsidRPr="009F052C">
        <w:tab/>
      </w:r>
      <w:r w:rsidRPr="009F052C">
        <w:tab/>
      </w:r>
    </w:p>
    <w:p w14:paraId="2C7049E7" w14:textId="77777777" w:rsidR="00CF2F0D" w:rsidRPr="009F052C" w:rsidRDefault="00CF2F0D" w:rsidP="00CF2F0D">
      <w:pPr>
        <w:ind w:firstLine="720"/>
      </w:pPr>
      <w:r w:rsidRPr="009F052C">
        <w:rPr>
          <w:b/>
        </w:rPr>
        <w:t xml:space="preserve">Balance After Accounting for Unpresented Entries: </w:t>
      </w:r>
      <w:r w:rsidRPr="009F052C">
        <w:rPr>
          <w:b/>
        </w:rPr>
        <w:tab/>
      </w:r>
      <w:r>
        <w:rPr>
          <w:b/>
        </w:rPr>
        <w:tab/>
      </w:r>
      <w:r w:rsidRPr="009F052C">
        <w:t>£</w:t>
      </w:r>
      <w:r>
        <w:t>6,442.73</w:t>
      </w:r>
    </w:p>
    <w:p w14:paraId="6ACFEFF1" w14:textId="77777777" w:rsidR="00CF2F0D" w:rsidRPr="009F052C" w:rsidRDefault="00CF2F0D" w:rsidP="00CF2F0D"/>
    <w:p w14:paraId="4634E643" w14:textId="77777777" w:rsidR="00CF2F0D" w:rsidRPr="009F052C" w:rsidRDefault="00CF2F0D" w:rsidP="00CF2F0D">
      <w:pPr>
        <w:ind w:firstLine="720"/>
        <w:rPr>
          <w:b/>
          <w:u w:val="single"/>
        </w:rPr>
      </w:pPr>
      <w:r w:rsidRPr="009F052C">
        <w:rPr>
          <w:b/>
          <w:u w:val="single"/>
        </w:rPr>
        <w:t>Statement of Account</w:t>
      </w:r>
    </w:p>
    <w:p w14:paraId="76727FF6" w14:textId="77777777" w:rsidR="00CF2F0D" w:rsidRPr="009F052C" w:rsidRDefault="00CF2F0D" w:rsidP="00CF2F0D"/>
    <w:p w14:paraId="21A40897" w14:textId="77777777" w:rsidR="00CF2F0D" w:rsidRPr="009F052C" w:rsidRDefault="00CF2F0D" w:rsidP="00CF2F0D">
      <w:pPr>
        <w:ind w:firstLine="720"/>
      </w:pPr>
      <w:r w:rsidRPr="009F052C">
        <w:rPr>
          <w:b/>
        </w:rPr>
        <w:t xml:space="preserve">Balance in Lloyds Account @ </w:t>
      </w:r>
      <w:r>
        <w:rPr>
          <w:b/>
        </w:rPr>
        <w:t>24</w:t>
      </w:r>
      <w:r w:rsidRPr="009F052C">
        <w:rPr>
          <w:b/>
        </w:rPr>
        <w:t>/</w:t>
      </w:r>
      <w:r>
        <w:rPr>
          <w:b/>
        </w:rPr>
        <w:t>06</w:t>
      </w:r>
      <w:r w:rsidRPr="009F052C">
        <w:rPr>
          <w:b/>
        </w:rPr>
        <w:t>/</w:t>
      </w:r>
      <w:r>
        <w:rPr>
          <w:b/>
        </w:rPr>
        <w:t>22</w:t>
      </w:r>
      <w:r w:rsidRPr="009F052C">
        <w:rPr>
          <w:b/>
        </w:rPr>
        <w:t>:</w:t>
      </w:r>
      <w:r w:rsidRPr="009F052C">
        <w:tab/>
      </w:r>
      <w:r w:rsidRPr="009F052C">
        <w:tab/>
      </w:r>
      <w:r w:rsidRPr="009F052C">
        <w:tab/>
      </w:r>
      <w:r>
        <w:tab/>
      </w:r>
      <w:r w:rsidRPr="009F052C">
        <w:t>£</w:t>
      </w:r>
      <w:r>
        <w:t>6,442.73</w:t>
      </w:r>
    </w:p>
    <w:p w14:paraId="2CEA4506" w14:textId="77777777" w:rsidR="00CF2F0D" w:rsidRDefault="00CF2F0D" w:rsidP="00CF2F0D"/>
    <w:p w14:paraId="3266CB8D" w14:textId="77777777" w:rsidR="00CF2F0D" w:rsidRDefault="00CF2F0D" w:rsidP="00CF2F0D">
      <w:pPr>
        <w:rPr>
          <w:b/>
        </w:rPr>
      </w:pPr>
    </w:p>
    <w:p w14:paraId="2C9BA7EE" w14:textId="77777777" w:rsidR="00CF2F0D" w:rsidRPr="009F052C" w:rsidRDefault="00CF2F0D" w:rsidP="00CF2F0D">
      <w:pPr>
        <w:ind w:firstLine="720"/>
        <w:rPr>
          <w:b/>
        </w:rPr>
      </w:pPr>
      <w:r w:rsidRPr="009F052C">
        <w:rPr>
          <w:b/>
        </w:rPr>
        <w:t>Unpresented Cheques Drawn Post Bank Statement:</w:t>
      </w:r>
    </w:p>
    <w:p w14:paraId="6A8628C7" w14:textId="77777777" w:rsidR="00CF2F0D" w:rsidRPr="009F052C" w:rsidRDefault="00CF2F0D" w:rsidP="00CF2F0D"/>
    <w:p w14:paraId="37D759E6" w14:textId="22C3344D" w:rsidR="00CF2F0D" w:rsidRDefault="00CF2F0D" w:rsidP="00CF2F0D">
      <w:pPr>
        <w:ind w:firstLine="720"/>
      </w:pPr>
      <w:r>
        <w:rPr>
          <w:bCs/>
        </w:rPr>
        <w:t>06.</w:t>
      </w:r>
      <w:r w:rsidRPr="009F052C">
        <w:rPr>
          <w:bCs/>
        </w:rPr>
        <w:t>0</w:t>
      </w:r>
      <w:r>
        <w:rPr>
          <w:bCs/>
        </w:rPr>
        <w:t>7.</w:t>
      </w:r>
      <w:r w:rsidRPr="009F052C">
        <w:rPr>
          <w:bCs/>
        </w:rPr>
        <w:t>2</w:t>
      </w:r>
      <w:r>
        <w:rPr>
          <w:bCs/>
        </w:rPr>
        <w:t>2</w:t>
      </w:r>
      <w:r w:rsidRPr="009F052C">
        <w:rPr>
          <w:bCs/>
        </w:rPr>
        <w:tab/>
        <w:t>000</w:t>
      </w:r>
      <w:r>
        <w:rPr>
          <w:bCs/>
        </w:rPr>
        <w:t>972</w:t>
      </w:r>
      <w:r w:rsidRPr="009F052C">
        <w:rPr>
          <w:bCs/>
        </w:rPr>
        <w:tab/>
      </w:r>
      <w:r>
        <w:rPr>
          <w:bCs/>
        </w:rPr>
        <w:tab/>
      </w:r>
      <w:r>
        <w:t>Clerk’s July Salary</w:t>
      </w:r>
      <w:r>
        <w:tab/>
      </w:r>
      <w:r>
        <w:tab/>
        <w:t>£311.22</w:t>
      </w:r>
    </w:p>
    <w:p w14:paraId="5BA08CD8" w14:textId="35BA3E26" w:rsidR="00CF2F0D" w:rsidRDefault="00CF2F0D" w:rsidP="00CF2F0D">
      <w:pPr>
        <w:ind w:firstLine="720"/>
      </w:pPr>
      <w:r>
        <w:t>06.07.22</w:t>
      </w:r>
      <w:r>
        <w:tab/>
        <w:t>000973</w:t>
      </w:r>
      <w:r>
        <w:tab/>
      </w:r>
      <w:r>
        <w:tab/>
      </w:r>
      <w:r>
        <w:t>Clerk’s July Expenses</w:t>
      </w:r>
      <w:r>
        <w:tab/>
      </w:r>
      <w:r>
        <w:tab/>
        <w:t>£25.72</w:t>
      </w:r>
    </w:p>
    <w:p w14:paraId="39480E77" w14:textId="44EEF8EB" w:rsidR="00CF2F0D" w:rsidRPr="0095745D" w:rsidRDefault="00CF2F0D" w:rsidP="00CF2F0D">
      <w:pPr>
        <w:ind w:firstLine="720"/>
        <w:rPr>
          <w:bCs/>
        </w:rPr>
      </w:pPr>
      <w:r w:rsidRPr="0095745D">
        <w:rPr>
          <w:bCs/>
        </w:rPr>
        <w:t>06.07.22</w:t>
      </w:r>
      <w:r>
        <w:rPr>
          <w:bCs/>
        </w:rPr>
        <w:tab/>
        <w:t>000974</w:t>
      </w:r>
      <w:r>
        <w:rPr>
          <w:bCs/>
        </w:rPr>
        <w:tab/>
      </w:r>
      <w:r>
        <w:rPr>
          <w:bCs/>
        </w:rPr>
        <w:tab/>
      </w:r>
      <w:r>
        <w:rPr>
          <w:bCs/>
        </w:rPr>
        <w:t>Stationary</w:t>
      </w:r>
      <w:r>
        <w:rPr>
          <w:bCs/>
        </w:rPr>
        <w:tab/>
      </w:r>
      <w:r>
        <w:rPr>
          <w:bCs/>
        </w:rPr>
        <w:tab/>
      </w:r>
      <w:r>
        <w:rPr>
          <w:bCs/>
        </w:rPr>
        <w:tab/>
        <w:t>£17.80</w:t>
      </w:r>
    </w:p>
    <w:p w14:paraId="1C5FB676" w14:textId="77777777" w:rsidR="00CF2F0D" w:rsidRDefault="00CF2F0D" w:rsidP="00CF2F0D">
      <w:pPr>
        <w:rPr>
          <w:b/>
        </w:rPr>
      </w:pPr>
    </w:p>
    <w:p w14:paraId="1EE78E6F" w14:textId="1ED0234B" w:rsidR="00CF2F0D" w:rsidRPr="009F052C" w:rsidRDefault="00CF2F0D" w:rsidP="00CF2F0D">
      <w:pPr>
        <w:ind w:firstLine="720"/>
      </w:pPr>
      <w:r w:rsidRPr="009F052C">
        <w:rPr>
          <w:b/>
        </w:rPr>
        <w:t>TOTAL:</w:t>
      </w:r>
      <w:r w:rsidRPr="009F052C">
        <w:rPr>
          <w:b/>
        </w:rPr>
        <w:tab/>
      </w:r>
      <w:r w:rsidRPr="009F052C">
        <w:tab/>
      </w:r>
      <w:r w:rsidRPr="009F052C">
        <w:tab/>
      </w:r>
      <w:r w:rsidRPr="009F052C">
        <w:tab/>
      </w:r>
      <w:r w:rsidRPr="009F052C">
        <w:tab/>
      </w:r>
      <w:r w:rsidRPr="009F052C">
        <w:tab/>
      </w:r>
      <w:r w:rsidRPr="009F052C">
        <w:tab/>
      </w:r>
      <w:r w:rsidRPr="009F052C">
        <w:tab/>
        <w:t>£</w:t>
      </w:r>
      <w:r>
        <w:t>354.74</w:t>
      </w:r>
    </w:p>
    <w:p w14:paraId="344FE954" w14:textId="77777777" w:rsidR="00CF2F0D" w:rsidRPr="009F052C" w:rsidRDefault="00CF2F0D" w:rsidP="00CF2F0D"/>
    <w:p w14:paraId="78B70D69" w14:textId="31E6B882" w:rsidR="00CF2F0D" w:rsidRDefault="00CF2F0D" w:rsidP="00CF2F0D">
      <w:pPr>
        <w:ind w:firstLine="720"/>
      </w:pPr>
      <w:r w:rsidRPr="009F052C">
        <w:rPr>
          <w:b/>
        </w:rPr>
        <w:t xml:space="preserve">Balance After ALL Payments Clear: </w:t>
      </w:r>
      <w:r w:rsidRPr="009F052C">
        <w:rPr>
          <w:b/>
        </w:rPr>
        <w:tab/>
      </w:r>
      <w:r w:rsidRPr="009F052C">
        <w:tab/>
      </w:r>
      <w:r w:rsidRPr="009F052C">
        <w:tab/>
      </w:r>
      <w:r w:rsidRPr="009F052C">
        <w:tab/>
        <w:t>£</w:t>
      </w:r>
      <w:r>
        <w:t>6,087.99</w:t>
      </w:r>
    </w:p>
    <w:p w14:paraId="493828B0" w14:textId="77777777" w:rsidR="00CF2F0D" w:rsidRPr="003E7C69" w:rsidRDefault="00CF2F0D" w:rsidP="003E7C69">
      <w:pPr>
        <w:spacing w:after="160" w:line="276" w:lineRule="auto"/>
        <w:ind w:left="720"/>
        <w:rPr>
          <w:b/>
          <w:bCs/>
          <w:sz w:val="24"/>
          <w:szCs w:val="44"/>
        </w:rPr>
      </w:pPr>
    </w:p>
    <w:p w14:paraId="5679CD10" w14:textId="77777777" w:rsidR="003A444C" w:rsidRDefault="003A444C" w:rsidP="00010E95">
      <w:pPr>
        <w:spacing w:after="160"/>
        <w:ind w:left="720" w:right="231"/>
        <w:rPr>
          <w:sz w:val="24"/>
          <w:szCs w:val="44"/>
        </w:rPr>
      </w:pPr>
    </w:p>
    <w:p w14:paraId="18A648F5" w14:textId="2ED3E8EC" w:rsidR="00CF2F0D" w:rsidRPr="0086007B" w:rsidRDefault="00CF2F0D" w:rsidP="00CF2F0D">
      <w:pPr>
        <w:pStyle w:val="ListParagraph"/>
        <w:numPr>
          <w:ilvl w:val="0"/>
          <w:numId w:val="1"/>
        </w:numPr>
        <w:spacing w:after="160" w:line="276" w:lineRule="auto"/>
        <w:rPr>
          <w:b/>
          <w:bCs/>
          <w:sz w:val="28"/>
          <w:szCs w:val="48"/>
        </w:rPr>
      </w:pPr>
      <w:r w:rsidRPr="0086007B">
        <w:rPr>
          <w:b/>
          <w:bCs/>
          <w:sz w:val="28"/>
          <w:szCs w:val="48"/>
        </w:rPr>
        <w:t xml:space="preserve">Planning </w:t>
      </w:r>
    </w:p>
    <w:p w14:paraId="3E49A3F0" w14:textId="46AAA2E8" w:rsidR="00CF2F0D" w:rsidRPr="0086007B" w:rsidRDefault="00CF2F0D" w:rsidP="0086007B">
      <w:pPr>
        <w:spacing w:after="160" w:line="276" w:lineRule="auto"/>
        <w:ind w:left="720"/>
        <w:rPr>
          <w:b/>
          <w:bCs/>
          <w:sz w:val="28"/>
          <w:szCs w:val="48"/>
        </w:rPr>
      </w:pPr>
      <w:r w:rsidRPr="0086007B">
        <w:rPr>
          <w:b/>
          <w:bCs/>
          <w:sz w:val="28"/>
          <w:szCs w:val="48"/>
        </w:rPr>
        <w:t>To provide an update regarding planning applications, appeals and enforcements</w:t>
      </w:r>
    </w:p>
    <w:p w14:paraId="18F513C7" w14:textId="77777777" w:rsidR="00CF2F0D" w:rsidRDefault="00CF2F0D" w:rsidP="00CF2F0D">
      <w:pPr>
        <w:widowControl w:val="0"/>
        <w:pBdr>
          <w:top w:val="nil"/>
          <w:left w:val="nil"/>
          <w:bottom w:val="nil"/>
          <w:right w:val="nil"/>
          <w:between w:val="nil"/>
        </w:pBdr>
        <w:spacing w:line="276" w:lineRule="auto"/>
        <w:ind w:left="-284" w:hanging="283"/>
        <w:rPr>
          <w:rFonts w:ascii="Arial" w:eastAsia="Arial" w:hAnsi="Arial" w:cs="Arial"/>
          <w:color w:val="000000"/>
        </w:rPr>
      </w:pPr>
    </w:p>
    <w:tbl>
      <w:tblPr>
        <w:tblW w:w="10405" w:type="dxa"/>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90"/>
        <w:gridCol w:w="1995"/>
        <w:gridCol w:w="2610"/>
        <w:gridCol w:w="3310"/>
      </w:tblGrid>
      <w:tr w:rsidR="00CF2F0D" w14:paraId="4CB3B91C" w14:textId="77777777" w:rsidTr="004A3156">
        <w:trPr>
          <w:trHeight w:val="699"/>
        </w:trPr>
        <w:tc>
          <w:tcPr>
            <w:tcW w:w="2490" w:type="dxa"/>
          </w:tcPr>
          <w:p w14:paraId="0D047AB5" w14:textId="77777777" w:rsidR="00CF2F0D" w:rsidRDefault="00CF2F0D" w:rsidP="004A3156">
            <w:pPr>
              <w:jc w:val="center"/>
              <w:rPr>
                <w:rFonts w:ascii="Calibri" w:eastAsia="Calibri" w:hAnsi="Calibri" w:cs="Calibri"/>
                <w:b/>
                <w:sz w:val="24"/>
                <w:szCs w:val="24"/>
                <w:u w:val="single"/>
              </w:rPr>
            </w:pPr>
            <w:r>
              <w:rPr>
                <w:rFonts w:ascii="Calibri" w:eastAsia="Calibri" w:hAnsi="Calibri" w:cs="Calibri"/>
                <w:b/>
                <w:sz w:val="24"/>
                <w:szCs w:val="24"/>
                <w:u w:val="single"/>
              </w:rPr>
              <w:t>Reference Number</w:t>
            </w:r>
          </w:p>
        </w:tc>
        <w:tc>
          <w:tcPr>
            <w:tcW w:w="1995" w:type="dxa"/>
          </w:tcPr>
          <w:p w14:paraId="7FE43B2E" w14:textId="77777777" w:rsidR="00CF2F0D" w:rsidRDefault="00CF2F0D" w:rsidP="004A3156">
            <w:pPr>
              <w:jc w:val="center"/>
              <w:rPr>
                <w:rFonts w:ascii="Calibri" w:eastAsia="Calibri" w:hAnsi="Calibri" w:cs="Calibri"/>
                <w:b/>
                <w:sz w:val="24"/>
                <w:szCs w:val="24"/>
                <w:u w:val="single"/>
              </w:rPr>
            </w:pPr>
            <w:r>
              <w:rPr>
                <w:rFonts w:ascii="Calibri" w:eastAsia="Calibri" w:hAnsi="Calibri" w:cs="Calibri"/>
                <w:b/>
                <w:sz w:val="24"/>
                <w:szCs w:val="24"/>
                <w:u w:val="single"/>
              </w:rPr>
              <w:t>Applicant’s Address</w:t>
            </w:r>
          </w:p>
        </w:tc>
        <w:tc>
          <w:tcPr>
            <w:tcW w:w="2610" w:type="dxa"/>
          </w:tcPr>
          <w:p w14:paraId="71BF5436" w14:textId="77777777" w:rsidR="00CF2F0D" w:rsidRDefault="00CF2F0D" w:rsidP="004A3156">
            <w:pPr>
              <w:jc w:val="center"/>
              <w:rPr>
                <w:rFonts w:ascii="Calibri" w:eastAsia="Calibri" w:hAnsi="Calibri" w:cs="Calibri"/>
                <w:b/>
                <w:sz w:val="24"/>
                <w:szCs w:val="24"/>
                <w:u w:val="single"/>
              </w:rPr>
            </w:pPr>
            <w:r>
              <w:rPr>
                <w:rFonts w:ascii="Calibri" w:eastAsia="Calibri" w:hAnsi="Calibri" w:cs="Calibri"/>
                <w:b/>
                <w:sz w:val="24"/>
                <w:szCs w:val="24"/>
                <w:u w:val="single"/>
              </w:rPr>
              <w:t>PC Comment</w:t>
            </w:r>
          </w:p>
        </w:tc>
        <w:tc>
          <w:tcPr>
            <w:tcW w:w="3310" w:type="dxa"/>
          </w:tcPr>
          <w:p w14:paraId="540E893D" w14:textId="77777777" w:rsidR="00CF2F0D" w:rsidRDefault="00CF2F0D" w:rsidP="004A3156">
            <w:pPr>
              <w:ind w:right="568"/>
              <w:jc w:val="center"/>
              <w:rPr>
                <w:rFonts w:ascii="Calibri" w:eastAsia="Calibri" w:hAnsi="Calibri" w:cs="Calibri"/>
                <w:b/>
                <w:sz w:val="24"/>
                <w:szCs w:val="24"/>
                <w:u w:val="single"/>
              </w:rPr>
            </w:pPr>
            <w:r>
              <w:rPr>
                <w:rFonts w:ascii="Calibri" w:eastAsia="Calibri" w:hAnsi="Calibri" w:cs="Calibri"/>
                <w:b/>
                <w:sz w:val="24"/>
                <w:szCs w:val="24"/>
                <w:u w:val="single"/>
              </w:rPr>
              <w:t>Decision</w:t>
            </w:r>
          </w:p>
        </w:tc>
      </w:tr>
      <w:tr w:rsidR="00CF2F0D" w14:paraId="1840FC5B" w14:textId="77777777" w:rsidTr="004A3156">
        <w:trPr>
          <w:trHeight w:val="177"/>
        </w:trPr>
        <w:tc>
          <w:tcPr>
            <w:tcW w:w="2490" w:type="dxa"/>
          </w:tcPr>
          <w:p w14:paraId="25D139BF" w14:textId="77777777" w:rsidR="00CF2F0D" w:rsidRDefault="00CF2F0D" w:rsidP="004A3156">
            <w:pPr>
              <w:jc w:val="center"/>
              <w:rPr>
                <w:rFonts w:ascii="Calibri" w:eastAsia="Calibri" w:hAnsi="Calibri" w:cs="Calibri"/>
              </w:rPr>
            </w:pPr>
            <w:r>
              <w:rPr>
                <w:rFonts w:ascii="Calibri" w:eastAsia="Calibri" w:hAnsi="Calibri" w:cs="Calibri"/>
              </w:rPr>
              <w:t>P2119/21/FUL</w:t>
            </w:r>
          </w:p>
        </w:tc>
        <w:tc>
          <w:tcPr>
            <w:tcW w:w="1995" w:type="dxa"/>
          </w:tcPr>
          <w:p w14:paraId="66A10E4E" w14:textId="77777777" w:rsidR="00CF2F0D" w:rsidRDefault="00CF2F0D" w:rsidP="004A3156">
            <w:pPr>
              <w:jc w:val="center"/>
            </w:pPr>
            <w:r>
              <w:rPr>
                <w:rFonts w:ascii="Calibri" w:eastAsia="Calibri" w:hAnsi="Calibri" w:cs="Calibri"/>
                <w:b/>
                <w:color w:val="333333"/>
                <w:highlight w:val="white"/>
              </w:rPr>
              <w:t xml:space="preserve">Residential development comprising of 10 market dwellings and 7 affordable dwellings together with access ways and associated works including provision of amenity greenspace, local flood relief, provision of play space and footpath linkage - </w:t>
            </w:r>
            <w:r>
              <w:rPr>
                <w:rFonts w:ascii="Calibri" w:eastAsia="Calibri" w:hAnsi="Calibri" w:cs="Calibri"/>
                <w:color w:val="333333"/>
                <w:sz w:val="23"/>
                <w:szCs w:val="23"/>
                <w:highlight w:val="white"/>
              </w:rPr>
              <w:t xml:space="preserve">Land </w:t>
            </w:r>
            <w:proofErr w:type="gramStart"/>
            <w:r>
              <w:rPr>
                <w:rFonts w:ascii="Calibri" w:eastAsia="Calibri" w:hAnsi="Calibri" w:cs="Calibri"/>
                <w:color w:val="333333"/>
                <w:sz w:val="23"/>
                <w:szCs w:val="23"/>
                <w:highlight w:val="white"/>
              </w:rPr>
              <w:t>At</w:t>
            </w:r>
            <w:proofErr w:type="gramEnd"/>
            <w:r>
              <w:rPr>
                <w:rFonts w:ascii="Calibri" w:eastAsia="Calibri" w:hAnsi="Calibri" w:cs="Calibri"/>
                <w:color w:val="333333"/>
                <w:sz w:val="23"/>
                <w:szCs w:val="23"/>
                <w:highlight w:val="white"/>
              </w:rPr>
              <w:t xml:space="preserve"> The Swan, Ledbury Road, Staunton, Gloucestershire, GL19 3QA</w:t>
            </w:r>
          </w:p>
        </w:tc>
        <w:tc>
          <w:tcPr>
            <w:tcW w:w="2610" w:type="dxa"/>
          </w:tcPr>
          <w:p w14:paraId="4BAEAFD6" w14:textId="77777777" w:rsidR="00CF2F0D" w:rsidRDefault="00CF2F0D" w:rsidP="004A3156">
            <w:pPr>
              <w:jc w:val="center"/>
              <w:rPr>
                <w:rFonts w:ascii="Calibri" w:eastAsia="Calibri" w:hAnsi="Calibri" w:cs="Calibri"/>
              </w:rPr>
            </w:pPr>
            <w:r>
              <w:rPr>
                <w:rFonts w:ascii="Calibri" w:eastAsia="Calibri" w:hAnsi="Calibri" w:cs="Calibri"/>
              </w:rPr>
              <w:t>OBJECTION</w:t>
            </w:r>
          </w:p>
        </w:tc>
        <w:tc>
          <w:tcPr>
            <w:tcW w:w="3310" w:type="dxa"/>
          </w:tcPr>
          <w:p w14:paraId="079C74FF" w14:textId="77777777" w:rsidR="00CF2F0D" w:rsidRDefault="00CF2F0D" w:rsidP="004A3156">
            <w:pPr>
              <w:jc w:val="center"/>
              <w:rPr>
                <w:rFonts w:ascii="Calibri" w:eastAsia="Calibri" w:hAnsi="Calibri" w:cs="Calibri"/>
              </w:rPr>
            </w:pPr>
            <w:r>
              <w:rPr>
                <w:rFonts w:ascii="Calibri" w:eastAsia="Calibri" w:hAnsi="Calibri" w:cs="Calibri"/>
              </w:rPr>
              <w:t>PENDING CONSIDERATION</w:t>
            </w:r>
          </w:p>
        </w:tc>
      </w:tr>
      <w:tr w:rsidR="00CF2F0D" w14:paraId="05FD6108" w14:textId="77777777" w:rsidTr="004A3156">
        <w:trPr>
          <w:trHeight w:val="177"/>
        </w:trPr>
        <w:tc>
          <w:tcPr>
            <w:tcW w:w="2490" w:type="dxa"/>
          </w:tcPr>
          <w:p w14:paraId="101DFEDC" w14:textId="77777777" w:rsidR="00CF2F0D" w:rsidRDefault="00CF2F0D" w:rsidP="004A3156">
            <w:pPr>
              <w:jc w:val="center"/>
              <w:rPr>
                <w:rFonts w:ascii="Calibri" w:eastAsia="Calibri" w:hAnsi="Calibri" w:cs="Calibri"/>
              </w:rPr>
            </w:pPr>
            <w:r>
              <w:rPr>
                <w:rFonts w:ascii="Calibri" w:eastAsia="Calibri" w:hAnsi="Calibri" w:cs="Calibri"/>
              </w:rPr>
              <w:t>P0097/22/FUL</w:t>
            </w:r>
          </w:p>
        </w:tc>
        <w:tc>
          <w:tcPr>
            <w:tcW w:w="1995" w:type="dxa"/>
          </w:tcPr>
          <w:p w14:paraId="69C7028E" w14:textId="77777777" w:rsidR="00CF2F0D" w:rsidRDefault="00CF2F0D" w:rsidP="004A3156">
            <w:pPr>
              <w:jc w:val="center"/>
            </w:pPr>
            <w:r>
              <w:rPr>
                <w:rFonts w:ascii="Calibri" w:eastAsia="Calibri" w:hAnsi="Calibri" w:cs="Calibri"/>
                <w:b/>
                <w:color w:val="333333"/>
                <w:highlight w:val="white"/>
              </w:rPr>
              <w:t xml:space="preserve">Erection of No. 20 dwellings and associated landscaping, parking and works. Demolition of existing residential buildings - </w:t>
            </w:r>
            <w:r>
              <w:rPr>
                <w:rFonts w:ascii="Calibri" w:eastAsia="Calibri" w:hAnsi="Calibri" w:cs="Calibri"/>
                <w:color w:val="333333"/>
                <w:highlight w:val="white"/>
              </w:rPr>
              <w:t>1-27 Johnstone Close, Staunton, Gloucestershire, GL19 3RR</w:t>
            </w:r>
          </w:p>
        </w:tc>
        <w:tc>
          <w:tcPr>
            <w:tcW w:w="2610" w:type="dxa"/>
          </w:tcPr>
          <w:p w14:paraId="12B9EA1D" w14:textId="77777777" w:rsidR="00CF2F0D" w:rsidRDefault="00CF2F0D" w:rsidP="004A3156">
            <w:pPr>
              <w:jc w:val="center"/>
              <w:rPr>
                <w:rFonts w:ascii="Calibri" w:eastAsia="Calibri" w:hAnsi="Calibri" w:cs="Calibri"/>
              </w:rPr>
            </w:pPr>
            <w:r>
              <w:rPr>
                <w:rFonts w:ascii="Calibri" w:eastAsia="Calibri" w:hAnsi="Calibri" w:cs="Calibri"/>
              </w:rPr>
              <w:t>NO OBJECTION</w:t>
            </w:r>
          </w:p>
        </w:tc>
        <w:tc>
          <w:tcPr>
            <w:tcW w:w="3310" w:type="dxa"/>
          </w:tcPr>
          <w:p w14:paraId="01571CED" w14:textId="77777777" w:rsidR="00CF2F0D" w:rsidRDefault="00CF2F0D" w:rsidP="004A3156">
            <w:pPr>
              <w:jc w:val="center"/>
              <w:rPr>
                <w:rFonts w:ascii="Calibri" w:eastAsia="Calibri" w:hAnsi="Calibri" w:cs="Calibri"/>
              </w:rPr>
            </w:pPr>
            <w:r>
              <w:rPr>
                <w:rFonts w:ascii="Calibri" w:eastAsia="Calibri" w:hAnsi="Calibri" w:cs="Calibri"/>
              </w:rPr>
              <w:t>PENDING CONSIDERATION</w:t>
            </w:r>
          </w:p>
        </w:tc>
      </w:tr>
      <w:tr w:rsidR="00CF2F0D" w14:paraId="55E9888D" w14:textId="77777777" w:rsidTr="004A3156">
        <w:trPr>
          <w:trHeight w:val="177"/>
        </w:trPr>
        <w:tc>
          <w:tcPr>
            <w:tcW w:w="2490" w:type="dxa"/>
          </w:tcPr>
          <w:p w14:paraId="64801478" w14:textId="77777777" w:rsidR="00CF2F0D" w:rsidRDefault="00CF2F0D" w:rsidP="004A3156">
            <w:pPr>
              <w:jc w:val="center"/>
              <w:rPr>
                <w:rFonts w:ascii="Calibri" w:eastAsia="Calibri" w:hAnsi="Calibri" w:cs="Calibri"/>
              </w:rPr>
            </w:pPr>
            <w:r>
              <w:rPr>
                <w:rFonts w:ascii="Calibri" w:eastAsia="Calibri" w:hAnsi="Calibri" w:cs="Calibri"/>
              </w:rPr>
              <w:t>P0095/22/FUL</w:t>
            </w:r>
          </w:p>
        </w:tc>
        <w:tc>
          <w:tcPr>
            <w:tcW w:w="1995" w:type="dxa"/>
          </w:tcPr>
          <w:p w14:paraId="209E3D82" w14:textId="77777777" w:rsidR="00CF2F0D" w:rsidRDefault="00CF2F0D" w:rsidP="004A3156">
            <w:pPr>
              <w:jc w:val="center"/>
            </w:pPr>
            <w:r>
              <w:rPr>
                <w:rFonts w:ascii="Calibri" w:eastAsia="Calibri" w:hAnsi="Calibri" w:cs="Calibri"/>
                <w:b/>
                <w:color w:val="333333"/>
                <w:highlight w:val="white"/>
              </w:rPr>
              <w:t xml:space="preserve">Installation of 150mm level concrete slab onto existing concrete surface. Erection of steel agricultural barn. Demolition of existing wooden stable and adjacent concrete prefabricated single garage - </w:t>
            </w:r>
            <w:r>
              <w:rPr>
                <w:rFonts w:ascii="Calibri" w:eastAsia="Calibri" w:hAnsi="Calibri" w:cs="Calibri"/>
                <w:color w:val="333333"/>
                <w:highlight w:val="white"/>
              </w:rPr>
              <w:t xml:space="preserve">The Copelands Ledbury Road Staunton, </w:t>
            </w:r>
            <w:r>
              <w:rPr>
                <w:rFonts w:ascii="Calibri" w:eastAsia="Calibri" w:hAnsi="Calibri" w:cs="Calibri"/>
                <w:color w:val="333333"/>
                <w:highlight w:val="white"/>
              </w:rPr>
              <w:lastRenderedPageBreak/>
              <w:t>Gloucestershire, GL19 3QA</w:t>
            </w:r>
          </w:p>
        </w:tc>
        <w:tc>
          <w:tcPr>
            <w:tcW w:w="2610" w:type="dxa"/>
          </w:tcPr>
          <w:p w14:paraId="71AA6CC1" w14:textId="77777777" w:rsidR="00CF2F0D" w:rsidRDefault="00CF2F0D" w:rsidP="004A3156">
            <w:pPr>
              <w:jc w:val="center"/>
              <w:rPr>
                <w:rFonts w:ascii="Calibri" w:eastAsia="Calibri" w:hAnsi="Calibri" w:cs="Calibri"/>
              </w:rPr>
            </w:pPr>
            <w:r>
              <w:rPr>
                <w:rFonts w:ascii="Calibri" w:eastAsia="Calibri" w:hAnsi="Calibri" w:cs="Calibri"/>
              </w:rPr>
              <w:lastRenderedPageBreak/>
              <w:t xml:space="preserve">NO OBJECTION </w:t>
            </w:r>
          </w:p>
        </w:tc>
        <w:tc>
          <w:tcPr>
            <w:tcW w:w="3310" w:type="dxa"/>
          </w:tcPr>
          <w:p w14:paraId="321B21B9" w14:textId="77777777" w:rsidR="00CF2F0D" w:rsidRDefault="00CF2F0D" w:rsidP="004A3156">
            <w:pPr>
              <w:jc w:val="center"/>
              <w:rPr>
                <w:rFonts w:ascii="Calibri" w:eastAsia="Calibri" w:hAnsi="Calibri" w:cs="Calibri"/>
              </w:rPr>
            </w:pPr>
            <w:r>
              <w:rPr>
                <w:rFonts w:ascii="Calibri" w:eastAsia="Calibri" w:hAnsi="Calibri" w:cs="Calibri"/>
              </w:rPr>
              <w:t>PENDING CONSIDERATION</w:t>
            </w:r>
          </w:p>
        </w:tc>
      </w:tr>
      <w:tr w:rsidR="00CF2F0D" w14:paraId="06DB675D" w14:textId="77777777" w:rsidTr="004A3156">
        <w:trPr>
          <w:trHeight w:val="177"/>
        </w:trPr>
        <w:tc>
          <w:tcPr>
            <w:tcW w:w="2490" w:type="dxa"/>
          </w:tcPr>
          <w:p w14:paraId="7B287AF6" w14:textId="77777777" w:rsidR="00CF2F0D" w:rsidRDefault="00CF2F0D" w:rsidP="004A3156">
            <w:pPr>
              <w:jc w:val="center"/>
              <w:rPr>
                <w:rFonts w:ascii="Calibri" w:eastAsia="Calibri" w:hAnsi="Calibri" w:cs="Calibri"/>
              </w:rPr>
            </w:pPr>
            <w:r>
              <w:rPr>
                <w:rFonts w:ascii="Calibri" w:eastAsia="Calibri" w:hAnsi="Calibri" w:cs="Calibri"/>
              </w:rPr>
              <w:t>P0560/22/FUL</w:t>
            </w:r>
          </w:p>
        </w:tc>
        <w:tc>
          <w:tcPr>
            <w:tcW w:w="1995" w:type="dxa"/>
          </w:tcPr>
          <w:p w14:paraId="5B02253A" w14:textId="77777777" w:rsidR="00CF2F0D" w:rsidRDefault="00CF2F0D" w:rsidP="004A3156">
            <w:pPr>
              <w:jc w:val="center"/>
              <w:rPr>
                <w:rFonts w:ascii="Calibri" w:eastAsia="Calibri" w:hAnsi="Calibri" w:cs="Calibri"/>
                <w:color w:val="333333"/>
                <w:highlight w:val="white"/>
              </w:rPr>
            </w:pPr>
            <w:r>
              <w:rPr>
                <w:rFonts w:ascii="Calibri" w:eastAsia="Calibri" w:hAnsi="Calibri" w:cs="Calibri"/>
                <w:b/>
                <w:color w:val="333333"/>
                <w:highlight w:val="white"/>
              </w:rPr>
              <w:t xml:space="preserve">Erection of single storey side extension. Demolition of existing conservatory – </w:t>
            </w:r>
            <w:proofErr w:type="spellStart"/>
            <w:r>
              <w:rPr>
                <w:rFonts w:ascii="Calibri" w:eastAsia="Calibri" w:hAnsi="Calibri" w:cs="Calibri"/>
                <w:color w:val="333333"/>
                <w:highlight w:val="white"/>
              </w:rPr>
              <w:t>Nisyros</w:t>
            </w:r>
            <w:proofErr w:type="spellEnd"/>
            <w:r>
              <w:rPr>
                <w:rFonts w:ascii="Calibri" w:eastAsia="Calibri" w:hAnsi="Calibri" w:cs="Calibri"/>
                <w:color w:val="333333"/>
                <w:highlight w:val="white"/>
              </w:rPr>
              <w:t>, Prince Crescent, Staunton, Gloucestershire, GL19 3RF</w:t>
            </w:r>
          </w:p>
        </w:tc>
        <w:tc>
          <w:tcPr>
            <w:tcW w:w="2610" w:type="dxa"/>
          </w:tcPr>
          <w:p w14:paraId="7C5B17A1" w14:textId="77777777" w:rsidR="00CF2F0D" w:rsidRDefault="00CF2F0D" w:rsidP="004A3156">
            <w:pPr>
              <w:jc w:val="center"/>
              <w:rPr>
                <w:rFonts w:ascii="Calibri" w:eastAsia="Calibri" w:hAnsi="Calibri" w:cs="Calibri"/>
              </w:rPr>
            </w:pPr>
            <w:r>
              <w:rPr>
                <w:rFonts w:ascii="Calibri" w:eastAsia="Calibri" w:hAnsi="Calibri" w:cs="Calibri"/>
              </w:rPr>
              <w:t>NO OBJECTION</w:t>
            </w:r>
          </w:p>
        </w:tc>
        <w:tc>
          <w:tcPr>
            <w:tcW w:w="3310" w:type="dxa"/>
          </w:tcPr>
          <w:p w14:paraId="4DA67B77" w14:textId="77777777" w:rsidR="00CF2F0D" w:rsidRDefault="00CF2F0D" w:rsidP="004A3156">
            <w:pPr>
              <w:jc w:val="center"/>
              <w:rPr>
                <w:rFonts w:ascii="Calibri" w:eastAsia="Calibri" w:hAnsi="Calibri" w:cs="Calibri"/>
              </w:rPr>
            </w:pPr>
            <w:r>
              <w:rPr>
                <w:rFonts w:ascii="Calibri" w:eastAsia="Calibri" w:hAnsi="Calibri" w:cs="Calibri"/>
              </w:rPr>
              <w:t>GRANTED PERMISSION</w:t>
            </w:r>
          </w:p>
        </w:tc>
      </w:tr>
      <w:tr w:rsidR="00CF2F0D" w14:paraId="6914EB27" w14:textId="77777777" w:rsidTr="004A3156">
        <w:trPr>
          <w:trHeight w:val="177"/>
        </w:trPr>
        <w:tc>
          <w:tcPr>
            <w:tcW w:w="2490" w:type="dxa"/>
          </w:tcPr>
          <w:p w14:paraId="2A191A2D" w14:textId="77777777" w:rsidR="00CF2F0D" w:rsidRDefault="00CF2F0D" w:rsidP="004A3156">
            <w:pPr>
              <w:jc w:val="center"/>
              <w:rPr>
                <w:rFonts w:ascii="Calibri" w:eastAsia="Calibri" w:hAnsi="Calibri" w:cs="Calibri"/>
              </w:rPr>
            </w:pPr>
            <w:r>
              <w:rPr>
                <w:rFonts w:ascii="Calibri" w:eastAsia="Calibri" w:hAnsi="Calibri" w:cs="Calibri"/>
              </w:rPr>
              <w:t>P0731/22/FUL</w:t>
            </w:r>
          </w:p>
        </w:tc>
        <w:tc>
          <w:tcPr>
            <w:tcW w:w="1995" w:type="dxa"/>
          </w:tcPr>
          <w:p w14:paraId="200DFD73" w14:textId="77777777" w:rsidR="00CF2F0D" w:rsidRPr="00732C7A" w:rsidRDefault="00CF2F0D" w:rsidP="004A3156">
            <w:pPr>
              <w:jc w:val="center"/>
              <w:rPr>
                <w:sz w:val="24"/>
                <w:szCs w:val="24"/>
              </w:rPr>
            </w:pPr>
            <w:r w:rsidRPr="00732C7A">
              <w:rPr>
                <w:rFonts w:cstheme="minorHAnsi"/>
                <w:b/>
                <w:bCs/>
                <w:color w:val="333333"/>
                <w:shd w:val="clear" w:color="auto" w:fill="FFFFFF"/>
              </w:rPr>
              <w:t>Proposed residential development (Use Class C3) for the erection of No. 16 dwellings and associated infrastructure, landscaping, parking and works. Demolition of existing garden centre</w:t>
            </w:r>
            <w:r>
              <w:rPr>
                <w:rFonts w:cstheme="minorHAnsi"/>
                <w:b/>
                <w:bCs/>
                <w:color w:val="333333"/>
                <w:shd w:val="clear" w:color="auto" w:fill="FFFFFF"/>
              </w:rPr>
              <w:t xml:space="preserve"> -</w:t>
            </w:r>
            <w:r w:rsidRPr="00732C7A">
              <w:rPr>
                <w:rFonts w:cstheme="minorHAnsi"/>
                <w:b/>
                <w:bCs/>
                <w:color w:val="333333"/>
                <w:sz w:val="21"/>
                <w:szCs w:val="21"/>
                <w:shd w:val="clear" w:color="auto" w:fill="FFFFFF"/>
              </w:rPr>
              <w:t xml:space="preserve"> </w:t>
            </w:r>
            <w:r w:rsidRPr="00732C7A">
              <w:rPr>
                <w:rFonts w:cstheme="minorHAnsi"/>
                <w:color w:val="333333"/>
                <w:shd w:val="clear" w:color="auto" w:fill="FFFFFF"/>
              </w:rPr>
              <w:t>Garden Centre Ledbury Road Staunton Gloucestershire GL19 3QA</w:t>
            </w:r>
          </w:p>
          <w:p w14:paraId="53C0FB18" w14:textId="77777777" w:rsidR="00CF2F0D" w:rsidRDefault="00CF2F0D" w:rsidP="004A3156">
            <w:pPr>
              <w:jc w:val="center"/>
              <w:rPr>
                <w:rFonts w:ascii="Calibri" w:eastAsia="Calibri" w:hAnsi="Calibri" w:cs="Calibri"/>
                <w:b/>
                <w:color w:val="333333"/>
                <w:highlight w:val="white"/>
              </w:rPr>
            </w:pPr>
          </w:p>
        </w:tc>
        <w:tc>
          <w:tcPr>
            <w:tcW w:w="2610" w:type="dxa"/>
          </w:tcPr>
          <w:p w14:paraId="2D6DAB26" w14:textId="77777777" w:rsidR="00CF2F0D" w:rsidRDefault="00CF2F0D" w:rsidP="004A3156">
            <w:pPr>
              <w:jc w:val="center"/>
              <w:rPr>
                <w:rFonts w:ascii="Calibri" w:eastAsia="Calibri" w:hAnsi="Calibri" w:cs="Calibri"/>
              </w:rPr>
            </w:pPr>
            <w:r>
              <w:rPr>
                <w:rFonts w:ascii="Calibri" w:eastAsia="Calibri" w:hAnsi="Calibri" w:cs="Calibri"/>
              </w:rPr>
              <w:t>TO BE DISCUSSED</w:t>
            </w:r>
          </w:p>
        </w:tc>
        <w:tc>
          <w:tcPr>
            <w:tcW w:w="3310" w:type="dxa"/>
          </w:tcPr>
          <w:p w14:paraId="634BAC11" w14:textId="77777777" w:rsidR="00CF2F0D" w:rsidRDefault="00CF2F0D" w:rsidP="004A3156">
            <w:pPr>
              <w:jc w:val="center"/>
              <w:rPr>
                <w:rFonts w:ascii="Calibri" w:eastAsia="Calibri" w:hAnsi="Calibri" w:cs="Calibri"/>
              </w:rPr>
            </w:pPr>
            <w:r>
              <w:rPr>
                <w:rFonts w:ascii="Calibri" w:eastAsia="Calibri" w:hAnsi="Calibri" w:cs="Calibri"/>
              </w:rPr>
              <w:t>PENDING CONSIDERATION</w:t>
            </w:r>
          </w:p>
        </w:tc>
      </w:tr>
    </w:tbl>
    <w:p w14:paraId="628E3558" w14:textId="77777777" w:rsidR="00CF2F0D" w:rsidRDefault="00CF2F0D" w:rsidP="00CF2F0D"/>
    <w:p w14:paraId="04A16CAE" w14:textId="77777777" w:rsidR="00CF2F0D" w:rsidRDefault="00CF2F0D" w:rsidP="00CF2F0D"/>
    <w:p w14:paraId="2A230C39" w14:textId="7DA81310" w:rsidR="00CF2F0D" w:rsidRPr="0086007B" w:rsidRDefault="00CF2F0D" w:rsidP="0086007B">
      <w:pPr>
        <w:spacing w:after="160" w:line="276" w:lineRule="auto"/>
        <w:ind w:firstLine="720"/>
        <w:rPr>
          <w:b/>
          <w:bCs/>
          <w:sz w:val="28"/>
          <w:szCs w:val="48"/>
        </w:rPr>
      </w:pPr>
      <w:r w:rsidRPr="0086007B">
        <w:rPr>
          <w:b/>
          <w:bCs/>
          <w:sz w:val="28"/>
          <w:szCs w:val="48"/>
        </w:rPr>
        <w:t>Council to discuss P0731/22/FUL ahead of submission of comments</w:t>
      </w:r>
    </w:p>
    <w:p w14:paraId="33F042D3" w14:textId="4ACEF6CB" w:rsidR="00CF2F0D" w:rsidRDefault="0086007B" w:rsidP="0086007B">
      <w:pPr>
        <w:spacing w:after="160" w:line="276" w:lineRule="auto"/>
        <w:ind w:left="720"/>
        <w:rPr>
          <w:sz w:val="24"/>
          <w:szCs w:val="44"/>
        </w:rPr>
      </w:pPr>
      <w:r>
        <w:rPr>
          <w:sz w:val="24"/>
          <w:szCs w:val="44"/>
        </w:rPr>
        <w:t xml:space="preserve">Planning application P0731/22/FUL was discussed, with Councillors asked for their comments before submission. </w:t>
      </w:r>
    </w:p>
    <w:p w14:paraId="6FCE178B" w14:textId="51A5557A" w:rsidR="0086007B" w:rsidRDefault="0086007B" w:rsidP="0086007B">
      <w:pPr>
        <w:spacing w:after="160" w:line="276" w:lineRule="auto"/>
        <w:ind w:left="720"/>
        <w:rPr>
          <w:sz w:val="24"/>
          <w:szCs w:val="44"/>
        </w:rPr>
      </w:pPr>
      <w:r>
        <w:rPr>
          <w:sz w:val="24"/>
          <w:szCs w:val="44"/>
        </w:rPr>
        <w:t xml:space="preserve">The low number of Parishioner comments was also noted, with Cllr Millar encouraging all to submit their comments. </w:t>
      </w:r>
    </w:p>
    <w:p w14:paraId="4ECD07E1" w14:textId="308AC749" w:rsidR="0086007B" w:rsidRDefault="0086007B" w:rsidP="0086007B">
      <w:pPr>
        <w:spacing w:after="160" w:line="276" w:lineRule="auto"/>
        <w:ind w:left="720"/>
        <w:rPr>
          <w:sz w:val="24"/>
          <w:szCs w:val="44"/>
        </w:rPr>
      </w:pPr>
      <w:r>
        <w:rPr>
          <w:sz w:val="24"/>
          <w:szCs w:val="44"/>
        </w:rPr>
        <w:t xml:space="preserve">A document can be found on </w:t>
      </w:r>
      <w:hyperlink r:id="rId5" w:history="1">
        <w:r w:rsidRPr="00864A18">
          <w:rPr>
            <w:rStyle w:val="Hyperlink"/>
            <w:sz w:val="24"/>
            <w:szCs w:val="44"/>
          </w:rPr>
          <w:t>www.stauntonpc.co.uk</w:t>
        </w:r>
      </w:hyperlink>
      <w:r>
        <w:rPr>
          <w:sz w:val="24"/>
          <w:szCs w:val="44"/>
        </w:rPr>
        <w:t xml:space="preserve"> providing guidance for the submission of planning comments and the key matters to consider. </w:t>
      </w:r>
    </w:p>
    <w:p w14:paraId="570BFD75" w14:textId="0207455A" w:rsidR="0086007B" w:rsidRDefault="0086007B" w:rsidP="00CF2F0D">
      <w:pPr>
        <w:spacing w:after="160" w:line="276" w:lineRule="auto"/>
        <w:rPr>
          <w:sz w:val="24"/>
          <w:szCs w:val="44"/>
        </w:rPr>
      </w:pPr>
    </w:p>
    <w:p w14:paraId="6BFC4AFC" w14:textId="196ECBFF" w:rsidR="0086007B" w:rsidRPr="0086007B" w:rsidRDefault="0086007B" w:rsidP="0086007B">
      <w:pPr>
        <w:pStyle w:val="ListParagraph"/>
        <w:numPr>
          <w:ilvl w:val="0"/>
          <w:numId w:val="1"/>
        </w:numPr>
        <w:spacing w:after="160" w:line="276" w:lineRule="auto"/>
        <w:rPr>
          <w:b/>
          <w:bCs/>
          <w:sz w:val="28"/>
          <w:szCs w:val="48"/>
        </w:rPr>
      </w:pPr>
      <w:r w:rsidRPr="0086007B">
        <w:rPr>
          <w:b/>
          <w:bCs/>
          <w:sz w:val="28"/>
          <w:szCs w:val="48"/>
        </w:rPr>
        <w:t xml:space="preserve">Any Other Business </w:t>
      </w:r>
    </w:p>
    <w:p w14:paraId="4A94B51A" w14:textId="780E7EEB" w:rsidR="0086007B" w:rsidRDefault="005A04A7" w:rsidP="0086007B">
      <w:pPr>
        <w:pStyle w:val="ListParagraph"/>
        <w:spacing w:after="160" w:line="276" w:lineRule="auto"/>
        <w:rPr>
          <w:sz w:val="24"/>
          <w:szCs w:val="44"/>
        </w:rPr>
      </w:pPr>
      <w:r>
        <w:rPr>
          <w:sz w:val="24"/>
          <w:szCs w:val="44"/>
        </w:rPr>
        <w:t xml:space="preserve">Cllr Capper noted the ongoing works of The Swan Community Group. </w:t>
      </w:r>
    </w:p>
    <w:p w14:paraId="5F27FC5F" w14:textId="77777777" w:rsidR="00C670E0" w:rsidRDefault="00C670E0" w:rsidP="0086007B">
      <w:pPr>
        <w:pStyle w:val="ListParagraph"/>
        <w:spacing w:after="160" w:line="276" w:lineRule="auto"/>
        <w:rPr>
          <w:sz w:val="24"/>
          <w:szCs w:val="44"/>
        </w:rPr>
      </w:pPr>
    </w:p>
    <w:p w14:paraId="30C4D72D" w14:textId="779DB3FA" w:rsidR="005A04A7" w:rsidRDefault="005A04A7" w:rsidP="0086007B">
      <w:pPr>
        <w:pStyle w:val="ListParagraph"/>
        <w:spacing w:after="160" w:line="276" w:lineRule="auto"/>
        <w:rPr>
          <w:sz w:val="24"/>
          <w:szCs w:val="44"/>
        </w:rPr>
      </w:pPr>
      <w:r>
        <w:rPr>
          <w:sz w:val="24"/>
          <w:szCs w:val="44"/>
        </w:rPr>
        <w:t xml:space="preserve">Cllr Peach </w:t>
      </w:r>
      <w:r w:rsidR="00C670E0">
        <w:rPr>
          <w:sz w:val="24"/>
          <w:szCs w:val="44"/>
        </w:rPr>
        <w:t xml:space="preserve">reported </w:t>
      </w:r>
      <w:r>
        <w:rPr>
          <w:sz w:val="24"/>
          <w:szCs w:val="44"/>
        </w:rPr>
        <w:t>that unfortunately there is still no update regarding the PPG meetings resuming.</w:t>
      </w:r>
    </w:p>
    <w:p w14:paraId="3DB96DEA" w14:textId="77777777" w:rsidR="00C670E0" w:rsidRDefault="005A04A7" w:rsidP="0086007B">
      <w:pPr>
        <w:pStyle w:val="ListParagraph"/>
        <w:spacing w:after="160" w:line="276" w:lineRule="auto"/>
        <w:rPr>
          <w:sz w:val="24"/>
          <w:szCs w:val="44"/>
        </w:rPr>
      </w:pPr>
      <w:r>
        <w:rPr>
          <w:sz w:val="24"/>
          <w:szCs w:val="44"/>
        </w:rPr>
        <w:lastRenderedPageBreak/>
        <w:t xml:space="preserve">It was reported that following issues of littering at Staunton Court layby, there is now a second bin located there for use. </w:t>
      </w:r>
    </w:p>
    <w:p w14:paraId="441F5302" w14:textId="77777777" w:rsidR="00C670E0" w:rsidRDefault="00C670E0" w:rsidP="0086007B">
      <w:pPr>
        <w:pStyle w:val="ListParagraph"/>
        <w:spacing w:after="160" w:line="276" w:lineRule="auto"/>
        <w:rPr>
          <w:sz w:val="24"/>
          <w:szCs w:val="44"/>
        </w:rPr>
      </w:pPr>
    </w:p>
    <w:p w14:paraId="0FACE87F" w14:textId="0DBA6E1F" w:rsidR="005A04A7" w:rsidRDefault="005A04A7" w:rsidP="0086007B">
      <w:pPr>
        <w:pStyle w:val="ListParagraph"/>
        <w:spacing w:after="160" w:line="276" w:lineRule="auto"/>
        <w:rPr>
          <w:sz w:val="24"/>
          <w:szCs w:val="44"/>
        </w:rPr>
      </w:pPr>
      <w:r>
        <w:rPr>
          <w:sz w:val="24"/>
          <w:szCs w:val="44"/>
        </w:rPr>
        <w:t xml:space="preserve">Repair works are also needed to the memorial plaque on the bench. </w:t>
      </w:r>
    </w:p>
    <w:p w14:paraId="36CCFA9F" w14:textId="77777777" w:rsidR="005A04A7" w:rsidRDefault="005A04A7" w:rsidP="0086007B">
      <w:pPr>
        <w:pStyle w:val="ListParagraph"/>
        <w:spacing w:after="160" w:line="276" w:lineRule="auto"/>
        <w:rPr>
          <w:sz w:val="24"/>
          <w:szCs w:val="44"/>
        </w:rPr>
      </w:pPr>
    </w:p>
    <w:p w14:paraId="5BB7DEAC" w14:textId="37E66190" w:rsidR="005A04A7" w:rsidRDefault="005A04A7" w:rsidP="0086007B">
      <w:pPr>
        <w:pStyle w:val="ListParagraph"/>
        <w:spacing w:after="160" w:line="276" w:lineRule="auto"/>
        <w:rPr>
          <w:sz w:val="24"/>
          <w:szCs w:val="44"/>
        </w:rPr>
      </w:pPr>
    </w:p>
    <w:p w14:paraId="1C3990DB" w14:textId="70B77509" w:rsidR="005A04A7" w:rsidRDefault="005A04A7" w:rsidP="005A04A7">
      <w:pPr>
        <w:pStyle w:val="ListParagraph"/>
        <w:numPr>
          <w:ilvl w:val="0"/>
          <w:numId w:val="1"/>
        </w:numPr>
        <w:spacing w:after="160" w:line="276" w:lineRule="auto"/>
        <w:rPr>
          <w:b/>
          <w:bCs/>
          <w:sz w:val="28"/>
          <w:szCs w:val="48"/>
        </w:rPr>
      </w:pPr>
      <w:r w:rsidRPr="005A04A7">
        <w:rPr>
          <w:b/>
          <w:bCs/>
          <w:sz w:val="28"/>
          <w:szCs w:val="48"/>
        </w:rPr>
        <w:t>Public Participation</w:t>
      </w:r>
    </w:p>
    <w:p w14:paraId="4911BADA" w14:textId="2573FD61" w:rsidR="005A04A7" w:rsidRPr="00C670E0" w:rsidRDefault="00BA7053" w:rsidP="005A04A7">
      <w:pPr>
        <w:pStyle w:val="ListParagraph"/>
        <w:spacing w:after="160" w:line="276" w:lineRule="auto"/>
        <w:rPr>
          <w:sz w:val="24"/>
          <w:szCs w:val="44"/>
        </w:rPr>
      </w:pPr>
      <w:r w:rsidRPr="00C670E0">
        <w:rPr>
          <w:sz w:val="24"/>
          <w:szCs w:val="44"/>
        </w:rPr>
        <w:t xml:space="preserve">The pond by Nutshell Cottage requires works. County Council to be notified of this. </w:t>
      </w:r>
    </w:p>
    <w:p w14:paraId="3D87F95F" w14:textId="012CA0CA" w:rsidR="005A04A7" w:rsidRPr="0086007B" w:rsidRDefault="005A04A7" w:rsidP="0086007B">
      <w:pPr>
        <w:pStyle w:val="ListParagraph"/>
        <w:spacing w:after="160" w:line="276" w:lineRule="auto"/>
        <w:rPr>
          <w:sz w:val="24"/>
          <w:szCs w:val="44"/>
        </w:rPr>
      </w:pPr>
    </w:p>
    <w:p w14:paraId="6C906C65" w14:textId="32483F04" w:rsidR="003A444C" w:rsidRDefault="003A444C" w:rsidP="00CF2F0D">
      <w:pPr>
        <w:pStyle w:val="ListParagraph"/>
        <w:spacing w:after="160" w:line="276" w:lineRule="auto"/>
        <w:rPr>
          <w:sz w:val="24"/>
          <w:szCs w:val="24"/>
        </w:rPr>
      </w:pPr>
    </w:p>
    <w:p w14:paraId="7F4DBA0E" w14:textId="77777777" w:rsidR="003A444C" w:rsidRDefault="003A444C" w:rsidP="003A444C">
      <w:pPr>
        <w:pStyle w:val="ListParagraph"/>
        <w:rPr>
          <w:sz w:val="24"/>
          <w:szCs w:val="24"/>
        </w:rPr>
      </w:pPr>
    </w:p>
    <w:p w14:paraId="63E795EF" w14:textId="4C3A0A5E" w:rsidR="003A444C" w:rsidRPr="00531B08" w:rsidRDefault="003A444C" w:rsidP="003A444C">
      <w:pPr>
        <w:spacing w:line="276" w:lineRule="auto"/>
        <w:jc w:val="center"/>
        <w:rPr>
          <w:sz w:val="24"/>
          <w:szCs w:val="24"/>
        </w:rPr>
      </w:pPr>
      <w:r w:rsidRPr="00531B08">
        <w:rPr>
          <w:rFonts w:cstheme="minorHAnsi"/>
          <w:b/>
          <w:sz w:val="28"/>
        </w:rPr>
        <w:t xml:space="preserve">The meeting finished at </w:t>
      </w:r>
      <w:r>
        <w:rPr>
          <w:rFonts w:cstheme="minorHAnsi"/>
          <w:b/>
          <w:sz w:val="28"/>
        </w:rPr>
        <w:t>9:3</w:t>
      </w:r>
      <w:r w:rsidR="00BA7053">
        <w:rPr>
          <w:rFonts w:cstheme="minorHAnsi"/>
          <w:b/>
          <w:sz w:val="28"/>
        </w:rPr>
        <w:t>2</w:t>
      </w:r>
      <w:r w:rsidRPr="00531B08">
        <w:rPr>
          <w:rFonts w:cstheme="minorHAnsi"/>
          <w:b/>
          <w:sz w:val="28"/>
        </w:rPr>
        <w:t>pm</w:t>
      </w:r>
    </w:p>
    <w:p w14:paraId="466FDA33" w14:textId="77777777" w:rsidR="003A444C" w:rsidRPr="00B85C84" w:rsidRDefault="003A444C" w:rsidP="003A444C">
      <w:pPr>
        <w:jc w:val="center"/>
        <w:rPr>
          <w:sz w:val="24"/>
        </w:rPr>
      </w:pPr>
      <w:r w:rsidRPr="00E114F0">
        <w:rPr>
          <w:rFonts w:cstheme="minorHAnsi"/>
          <w:b/>
          <w:sz w:val="28"/>
        </w:rPr>
        <w:t xml:space="preserve">Signed: </w:t>
      </w:r>
      <w:r w:rsidRPr="00E114F0">
        <w:rPr>
          <w:rFonts w:cstheme="minorHAnsi"/>
          <w:b/>
          <w:sz w:val="28"/>
        </w:rPr>
        <w:tab/>
      </w:r>
      <w:r w:rsidRPr="00E114F0">
        <w:rPr>
          <w:rFonts w:cstheme="minorHAnsi"/>
          <w:b/>
          <w:sz w:val="28"/>
        </w:rPr>
        <w:tab/>
      </w:r>
      <w:r w:rsidRPr="00E114F0">
        <w:rPr>
          <w:rFonts w:cstheme="minorHAnsi"/>
          <w:b/>
          <w:sz w:val="28"/>
        </w:rPr>
        <w:tab/>
      </w:r>
      <w:r w:rsidRPr="00E114F0">
        <w:rPr>
          <w:rFonts w:cstheme="minorHAnsi"/>
          <w:b/>
          <w:sz w:val="28"/>
        </w:rPr>
        <w:tab/>
      </w:r>
      <w:r w:rsidRPr="00E114F0">
        <w:rPr>
          <w:rFonts w:cstheme="minorHAnsi"/>
          <w:b/>
          <w:sz w:val="28"/>
        </w:rPr>
        <w:tab/>
      </w:r>
      <w:r w:rsidRPr="00E114F0">
        <w:rPr>
          <w:rFonts w:cstheme="minorHAnsi"/>
          <w:b/>
          <w:sz w:val="28"/>
        </w:rPr>
        <w:tab/>
      </w:r>
      <w:r w:rsidRPr="00E114F0">
        <w:rPr>
          <w:rFonts w:cstheme="minorHAnsi"/>
          <w:b/>
          <w:sz w:val="28"/>
        </w:rPr>
        <w:tab/>
        <w:t>Date:</w:t>
      </w:r>
    </w:p>
    <w:p w14:paraId="0E5E595D" w14:textId="77777777" w:rsidR="003A444C" w:rsidRPr="004B0398" w:rsidRDefault="003A444C" w:rsidP="000F7251">
      <w:pPr>
        <w:pStyle w:val="ListParagraph"/>
        <w:spacing w:after="160" w:line="276" w:lineRule="auto"/>
        <w:rPr>
          <w:sz w:val="24"/>
          <w:szCs w:val="24"/>
        </w:rPr>
      </w:pPr>
    </w:p>
    <w:sectPr w:rsidR="003A444C" w:rsidRPr="004B0398" w:rsidSect="0005772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D20EC"/>
    <w:multiLevelType w:val="hybridMultilevel"/>
    <w:tmpl w:val="6DEA16C8"/>
    <w:lvl w:ilvl="0" w:tplc="08090001">
      <w:start w:val="1"/>
      <w:numFmt w:val="bullet"/>
      <w:lvlText w:val=""/>
      <w:lvlJc w:val="left"/>
      <w:pPr>
        <w:ind w:left="1363" w:hanging="360"/>
      </w:pPr>
      <w:rPr>
        <w:rFonts w:ascii="Symbol" w:hAnsi="Symbol" w:hint="default"/>
      </w:rPr>
    </w:lvl>
    <w:lvl w:ilvl="1" w:tplc="08090003" w:tentative="1">
      <w:start w:val="1"/>
      <w:numFmt w:val="bullet"/>
      <w:lvlText w:val="o"/>
      <w:lvlJc w:val="left"/>
      <w:pPr>
        <w:ind w:left="2083" w:hanging="360"/>
      </w:pPr>
      <w:rPr>
        <w:rFonts w:ascii="Courier New" w:hAnsi="Courier New" w:cs="Courier New" w:hint="default"/>
      </w:rPr>
    </w:lvl>
    <w:lvl w:ilvl="2" w:tplc="08090005" w:tentative="1">
      <w:start w:val="1"/>
      <w:numFmt w:val="bullet"/>
      <w:lvlText w:val=""/>
      <w:lvlJc w:val="left"/>
      <w:pPr>
        <w:ind w:left="2803" w:hanging="360"/>
      </w:pPr>
      <w:rPr>
        <w:rFonts w:ascii="Wingdings" w:hAnsi="Wingdings" w:hint="default"/>
      </w:rPr>
    </w:lvl>
    <w:lvl w:ilvl="3" w:tplc="08090001" w:tentative="1">
      <w:start w:val="1"/>
      <w:numFmt w:val="bullet"/>
      <w:lvlText w:val=""/>
      <w:lvlJc w:val="left"/>
      <w:pPr>
        <w:ind w:left="3523" w:hanging="360"/>
      </w:pPr>
      <w:rPr>
        <w:rFonts w:ascii="Symbol" w:hAnsi="Symbol" w:hint="default"/>
      </w:rPr>
    </w:lvl>
    <w:lvl w:ilvl="4" w:tplc="08090003" w:tentative="1">
      <w:start w:val="1"/>
      <w:numFmt w:val="bullet"/>
      <w:lvlText w:val="o"/>
      <w:lvlJc w:val="left"/>
      <w:pPr>
        <w:ind w:left="4243" w:hanging="360"/>
      </w:pPr>
      <w:rPr>
        <w:rFonts w:ascii="Courier New" w:hAnsi="Courier New" w:cs="Courier New" w:hint="default"/>
      </w:rPr>
    </w:lvl>
    <w:lvl w:ilvl="5" w:tplc="08090005" w:tentative="1">
      <w:start w:val="1"/>
      <w:numFmt w:val="bullet"/>
      <w:lvlText w:val=""/>
      <w:lvlJc w:val="left"/>
      <w:pPr>
        <w:ind w:left="4963" w:hanging="360"/>
      </w:pPr>
      <w:rPr>
        <w:rFonts w:ascii="Wingdings" w:hAnsi="Wingdings" w:hint="default"/>
      </w:rPr>
    </w:lvl>
    <w:lvl w:ilvl="6" w:tplc="08090001" w:tentative="1">
      <w:start w:val="1"/>
      <w:numFmt w:val="bullet"/>
      <w:lvlText w:val=""/>
      <w:lvlJc w:val="left"/>
      <w:pPr>
        <w:ind w:left="5683" w:hanging="360"/>
      </w:pPr>
      <w:rPr>
        <w:rFonts w:ascii="Symbol" w:hAnsi="Symbol" w:hint="default"/>
      </w:rPr>
    </w:lvl>
    <w:lvl w:ilvl="7" w:tplc="08090003" w:tentative="1">
      <w:start w:val="1"/>
      <w:numFmt w:val="bullet"/>
      <w:lvlText w:val="o"/>
      <w:lvlJc w:val="left"/>
      <w:pPr>
        <w:ind w:left="6403" w:hanging="360"/>
      </w:pPr>
      <w:rPr>
        <w:rFonts w:ascii="Courier New" w:hAnsi="Courier New" w:cs="Courier New" w:hint="default"/>
      </w:rPr>
    </w:lvl>
    <w:lvl w:ilvl="8" w:tplc="08090005" w:tentative="1">
      <w:start w:val="1"/>
      <w:numFmt w:val="bullet"/>
      <w:lvlText w:val=""/>
      <w:lvlJc w:val="left"/>
      <w:pPr>
        <w:ind w:left="7123" w:hanging="360"/>
      </w:pPr>
      <w:rPr>
        <w:rFonts w:ascii="Wingdings" w:hAnsi="Wingdings" w:hint="default"/>
      </w:rPr>
    </w:lvl>
  </w:abstractNum>
  <w:abstractNum w:abstractNumId="1" w15:restartNumberingAfterBreak="0">
    <w:nsid w:val="06C71EFE"/>
    <w:multiLevelType w:val="hybridMultilevel"/>
    <w:tmpl w:val="46D0E5D8"/>
    <w:lvl w:ilvl="0" w:tplc="4360244E">
      <w:start w:val="1"/>
      <w:numFmt w:val="decimal"/>
      <w:lvlText w:val="%1."/>
      <w:lvlJc w:val="left"/>
      <w:pPr>
        <w:ind w:left="643" w:hanging="360"/>
      </w:pPr>
      <w:rPr>
        <w:rFonts w:asciiTheme="minorHAnsi" w:hAnsiTheme="minorHAnsi" w:cstheme="minorHAns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934E7E"/>
    <w:multiLevelType w:val="hybridMultilevel"/>
    <w:tmpl w:val="8564B558"/>
    <w:lvl w:ilvl="0" w:tplc="B9AA5C4C">
      <w:start w:val="1"/>
      <w:numFmt w:val="decimal"/>
      <w:lvlText w:val="%1."/>
      <w:lvlJc w:val="left"/>
      <w:pPr>
        <w:ind w:left="720" w:hanging="360"/>
      </w:pPr>
      <w:rPr>
        <w:rFonts w:hint="default"/>
        <w:b w:val="0"/>
        <w:bCs/>
        <w:sz w:val="28"/>
        <w:szCs w:val="24"/>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CCF3FB4"/>
    <w:multiLevelType w:val="hybridMultilevel"/>
    <w:tmpl w:val="45C630D4"/>
    <w:lvl w:ilvl="0" w:tplc="95C8A5D4">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7651F5"/>
    <w:multiLevelType w:val="hybridMultilevel"/>
    <w:tmpl w:val="A726F3E2"/>
    <w:lvl w:ilvl="0" w:tplc="08090001">
      <w:start w:val="1"/>
      <w:numFmt w:val="bullet"/>
      <w:lvlText w:val=""/>
      <w:lvlJc w:val="left"/>
      <w:pPr>
        <w:ind w:left="1363" w:hanging="360"/>
      </w:pPr>
      <w:rPr>
        <w:rFonts w:ascii="Symbol" w:hAnsi="Symbol" w:hint="default"/>
      </w:rPr>
    </w:lvl>
    <w:lvl w:ilvl="1" w:tplc="08090003" w:tentative="1">
      <w:start w:val="1"/>
      <w:numFmt w:val="bullet"/>
      <w:lvlText w:val="o"/>
      <w:lvlJc w:val="left"/>
      <w:pPr>
        <w:ind w:left="2083" w:hanging="360"/>
      </w:pPr>
      <w:rPr>
        <w:rFonts w:ascii="Courier New" w:hAnsi="Courier New" w:cs="Courier New" w:hint="default"/>
      </w:rPr>
    </w:lvl>
    <w:lvl w:ilvl="2" w:tplc="08090005" w:tentative="1">
      <w:start w:val="1"/>
      <w:numFmt w:val="bullet"/>
      <w:lvlText w:val=""/>
      <w:lvlJc w:val="left"/>
      <w:pPr>
        <w:ind w:left="2803" w:hanging="360"/>
      </w:pPr>
      <w:rPr>
        <w:rFonts w:ascii="Wingdings" w:hAnsi="Wingdings" w:hint="default"/>
      </w:rPr>
    </w:lvl>
    <w:lvl w:ilvl="3" w:tplc="08090001" w:tentative="1">
      <w:start w:val="1"/>
      <w:numFmt w:val="bullet"/>
      <w:lvlText w:val=""/>
      <w:lvlJc w:val="left"/>
      <w:pPr>
        <w:ind w:left="3523" w:hanging="360"/>
      </w:pPr>
      <w:rPr>
        <w:rFonts w:ascii="Symbol" w:hAnsi="Symbol" w:hint="default"/>
      </w:rPr>
    </w:lvl>
    <w:lvl w:ilvl="4" w:tplc="08090003" w:tentative="1">
      <w:start w:val="1"/>
      <w:numFmt w:val="bullet"/>
      <w:lvlText w:val="o"/>
      <w:lvlJc w:val="left"/>
      <w:pPr>
        <w:ind w:left="4243" w:hanging="360"/>
      </w:pPr>
      <w:rPr>
        <w:rFonts w:ascii="Courier New" w:hAnsi="Courier New" w:cs="Courier New" w:hint="default"/>
      </w:rPr>
    </w:lvl>
    <w:lvl w:ilvl="5" w:tplc="08090005" w:tentative="1">
      <w:start w:val="1"/>
      <w:numFmt w:val="bullet"/>
      <w:lvlText w:val=""/>
      <w:lvlJc w:val="left"/>
      <w:pPr>
        <w:ind w:left="4963" w:hanging="360"/>
      </w:pPr>
      <w:rPr>
        <w:rFonts w:ascii="Wingdings" w:hAnsi="Wingdings" w:hint="default"/>
      </w:rPr>
    </w:lvl>
    <w:lvl w:ilvl="6" w:tplc="08090001" w:tentative="1">
      <w:start w:val="1"/>
      <w:numFmt w:val="bullet"/>
      <w:lvlText w:val=""/>
      <w:lvlJc w:val="left"/>
      <w:pPr>
        <w:ind w:left="5683" w:hanging="360"/>
      </w:pPr>
      <w:rPr>
        <w:rFonts w:ascii="Symbol" w:hAnsi="Symbol" w:hint="default"/>
      </w:rPr>
    </w:lvl>
    <w:lvl w:ilvl="7" w:tplc="08090003" w:tentative="1">
      <w:start w:val="1"/>
      <w:numFmt w:val="bullet"/>
      <w:lvlText w:val="o"/>
      <w:lvlJc w:val="left"/>
      <w:pPr>
        <w:ind w:left="6403" w:hanging="360"/>
      </w:pPr>
      <w:rPr>
        <w:rFonts w:ascii="Courier New" w:hAnsi="Courier New" w:cs="Courier New" w:hint="default"/>
      </w:rPr>
    </w:lvl>
    <w:lvl w:ilvl="8" w:tplc="08090005" w:tentative="1">
      <w:start w:val="1"/>
      <w:numFmt w:val="bullet"/>
      <w:lvlText w:val=""/>
      <w:lvlJc w:val="left"/>
      <w:pPr>
        <w:ind w:left="7123" w:hanging="360"/>
      </w:pPr>
      <w:rPr>
        <w:rFonts w:ascii="Wingdings" w:hAnsi="Wingdings" w:hint="default"/>
      </w:rPr>
    </w:lvl>
  </w:abstractNum>
  <w:abstractNum w:abstractNumId="5" w15:restartNumberingAfterBreak="0">
    <w:nsid w:val="67822E42"/>
    <w:multiLevelType w:val="hybridMultilevel"/>
    <w:tmpl w:val="C8C84B6E"/>
    <w:lvl w:ilvl="0" w:tplc="08090001">
      <w:start w:val="1"/>
      <w:numFmt w:val="bullet"/>
      <w:lvlText w:val=""/>
      <w:lvlJc w:val="left"/>
      <w:pPr>
        <w:ind w:left="1412" w:hanging="360"/>
      </w:pPr>
      <w:rPr>
        <w:rFonts w:ascii="Symbol" w:hAnsi="Symbol" w:hint="default"/>
      </w:rPr>
    </w:lvl>
    <w:lvl w:ilvl="1" w:tplc="08090003" w:tentative="1">
      <w:start w:val="1"/>
      <w:numFmt w:val="bullet"/>
      <w:lvlText w:val="o"/>
      <w:lvlJc w:val="left"/>
      <w:pPr>
        <w:ind w:left="2132" w:hanging="360"/>
      </w:pPr>
      <w:rPr>
        <w:rFonts w:ascii="Courier New" w:hAnsi="Courier New" w:cs="Courier New" w:hint="default"/>
      </w:rPr>
    </w:lvl>
    <w:lvl w:ilvl="2" w:tplc="08090005" w:tentative="1">
      <w:start w:val="1"/>
      <w:numFmt w:val="bullet"/>
      <w:lvlText w:val=""/>
      <w:lvlJc w:val="left"/>
      <w:pPr>
        <w:ind w:left="2852" w:hanging="360"/>
      </w:pPr>
      <w:rPr>
        <w:rFonts w:ascii="Wingdings" w:hAnsi="Wingdings" w:hint="default"/>
      </w:rPr>
    </w:lvl>
    <w:lvl w:ilvl="3" w:tplc="08090001" w:tentative="1">
      <w:start w:val="1"/>
      <w:numFmt w:val="bullet"/>
      <w:lvlText w:val=""/>
      <w:lvlJc w:val="left"/>
      <w:pPr>
        <w:ind w:left="3572" w:hanging="360"/>
      </w:pPr>
      <w:rPr>
        <w:rFonts w:ascii="Symbol" w:hAnsi="Symbol" w:hint="default"/>
      </w:rPr>
    </w:lvl>
    <w:lvl w:ilvl="4" w:tplc="08090003" w:tentative="1">
      <w:start w:val="1"/>
      <w:numFmt w:val="bullet"/>
      <w:lvlText w:val="o"/>
      <w:lvlJc w:val="left"/>
      <w:pPr>
        <w:ind w:left="4292" w:hanging="360"/>
      </w:pPr>
      <w:rPr>
        <w:rFonts w:ascii="Courier New" w:hAnsi="Courier New" w:cs="Courier New" w:hint="default"/>
      </w:rPr>
    </w:lvl>
    <w:lvl w:ilvl="5" w:tplc="08090005" w:tentative="1">
      <w:start w:val="1"/>
      <w:numFmt w:val="bullet"/>
      <w:lvlText w:val=""/>
      <w:lvlJc w:val="left"/>
      <w:pPr>
        <w:ind w:left="5012" w:hanging="360"/>
      </w:pPr>
      <w:rPr>
        <w:rFonts w:ascii="Wingdings" w:hAnsi="Wingdings" w:hint="default"/>
      </w:rPr>
    </w:lvl>
    <w:lvl w:ilvl="6" w:tplc="08090001" w:tentative="1">
      <w:start w:val="1"/>
      <w:numFmt w:val="bullet"/>
      <w:lvlText w:val=""/>
      <w:lvlJc w:val="left"/>
      <w:pPr>
        <w:ind w:left="5732" w:hanging="360"/>
      </w:pPr>
      <w:rPr>
        <w:rFonts w:ascii="Symbol" w:hAnsi="Symbol" w:hint="default"/>
      </w:rPr>
    </w:lvl>
    <w:lvl w:ilvl="7" w:tplc="08090003" w:tentative="1">
      <w:start w:val="1"/>
      <w:numFmt w:val="bullet"/>
      <w:lvlText w:val="o"/>
      <w:lvlJc w:val="left"/>
      <w:pPr>
        <w:ind w:left="6452" w:hanging="360"/>
      </w:pPr>
      <w:rPr>
        <w:rFonts w:ascii="Courier New" w:hAnsi="Courier New" w:cs="Courier New" w:hint="default"/>
      </w:rPr>
    </w:lvl>
    <w:lvl w:ilvl="8" w:tplc="08090005" w:tentative="1">
      <w:start w:val="1"/>
      <w:numFmt w:val="bullet"/>
      <w:lvlText w:val=""/>
      <w:lvlJc w:val="left"/>
      <w:pPr>
        <w:ind w:left="7172" w:hanging="360"/>
      </w:pPr>
      <w:rPr>
        <w:rFonts w:ascii="Wingdings" w:hAnsi="Wingdings" w:hint="default"/>
      </w:rPr>
    </w:lvl>
  </w:abstractNum>
  <w:abstractNum w:abstractNumId="6" w15:restartNumberingAfterBreak="0">
    <w:nsid w:val="6D743D65"/>
    <w:multiLevelType w:val="hybridMultilevel"/>
    <w:tmpl w:val="7450A2DE"/>
    <w:lvl w:ilvl="0" w:tplc="27A6647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77985FCE"/>
    <w:multiLevelType w:val="hybridMultilevel"/>
    <w:tmpl w:val="52B08CEC"/>
    <w:lvl w:ilvl="0" w:tplc="566E320A">
      <w:start w:val="1"/>
      <w:numFmt w:val="bullet"/>
      <w:lvlText w:val=""/>
      <w:lvlJc w:val="left"/>
      <w:pPr>
        <w:ind w:left="1800" w:hanging="360"/>
      </w:pPr>
      <w:rPr>
        <w:rFonts w:ascii="Wingdings 3" w:hAnsi="Wingdings 3"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050303783">
    <w:abstractNumId w:val="2"/>
  </w:num>
  <w:num w:numId="2" w16cid:durableId="1615288148">
    <w:abstractNumId w:val="4"/>
  </w:num>
  <w:num w:numId="3" w16cid:durableId="1254970444">
    <w:abstractNumId w:val="1"/>
  </w:num>
  <w:num w:numId="4" w16cid:durableId="657999185">
    <w:abstractNumId w:val="7"/>
  </w:num>
  <w:num w:numId="5" w16cid:durableId="1320116617">
    <w:abstractNumId w:val="6"/>
  </w:num>
  <w:num w:numId="6" w16cid:durableId="493182337">
    <w:abstractNumId w:val="5"/>
  </w:num>
  <w:num w:numId="7" w16cid:durableId="1764953249">
    <w:abstractNumId w:val="3"/>
  </w:num>
  <w:num w:numId="8" w16cid:durableId="939723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15B"/>
    <w:rsid w:val="00010E95"/>
    <w:rsid w:val="00057728"/>
    <w:rsid w:val="000C630F"/>
    <w:rsid w:val="000F7251"/>
    <w:rsid w:val="00201D45"/>
    <w:rsid w:val="002B715B"/>
    <w:rsid w:val="003A444C"/>
    <w:rsid w:val="003D4E1F"/>
    <w:rsid w:val="003E7C69"/>
    <w:rsid w:val="004B0398"/>
    <w:rsid w:val="00536FCC"/>
    <w:rsid w:val="00576F3B"/>
    <w:rsid w:val="0059011A"/>
    <w:rsid w:val="005A04A7"/>
    <w:rsid w:val="006529F6"/>
    <w:rsid w:val="00767A8D"/>
    <w:rsid w:val="007D18AB"/>
    <w:rsid w:val="008326E2"/>
    <w:rsid w:val="0086007B"/>
    <w:rsid w:val="008B088F"/>
    <w:rsid w:val="0093337F"/>
    <w:rsid w:val="00957C09"/>
    <w:rsid w:val="009E0F95"/>
    <w:rsid w:val="00A047F7"/>
    <w:rsid w:val="00A3309C"/>
    <w:rsid w:val="00B31AF0"/>
    <w:rsid w:val="00BA7053"/>
    <w:rsid w:val="00C5136B"/>
    <w:rsid w:val="00C57066"/>
    <w:rsid w:val="00C670E0"/>
    <w:rsid w:val="00CF2F0D"/>
    <w:rsid w:val="00D1230E"/>
    <w:rsid w:val="00DB25AA"/>
    <w:rsid w:val="00E457C5"/>
    <w:rsid w:val="00E616A4"/>
    <w:rsid w:val="00F818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0AA9EB8"/>
  <w15:chartTrackingRefBased/>
  <w15:docId w15:val="{FE18F189-4BF5-7849-AD20-91F68AA78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15B"/>
    <w:rPr>
      <w:rFonts w:eastAsiaTheme="minorEastAsia"/>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715B"/>
    <w:pPr>
      <w:ind w:left="720"/>
      <w:contextualSpacing/>
    </w:pPr>
  </w:style>
  <w:style w:type="character" w:styleId="Hyperlink">
    <w:name w:val="Hyperlink"/>
    <w:basedOn w:val="DefaultParagraphFont"/>
    <w:uiPriority w:val="99"/>
    <w:unhideWhenUsed/>
    <w:rsid w:val="00C57066"/>
    <w:rPr>
      <w:color w:val="0563C1" w:themeColor="hyperlink"/>
      <w:u w:val="single"/>
    </w:rPr>
  </w:style>
  <w:style w:type="character" w:styleId="UnresolvedMention">
    <w:name w:val="Unresolved Mention"/>
    <w:basedOn w:val="DefaultParagraphFont"/>
    <w:uiPriority w:val="99"/>
    <w:semiHidden/>
    <w:unhideWhenUsed/>
    <w:rsid w:val="00C570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tauntonpc.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7</Pages>
  <Words>1305</Words>
  <Characters>7443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Millar (Student)</dc:creator>
  <cp:keywords/>
  <dc:description/>
  <cp:lastModifiedBy>Grace Millar (Student)</cp:lastModifiedBy>
  <cp:revision>17</cp:revision>
  <dcterms:created xsi:type="dcterms:W3CDTF">2022-09-06T13:14:00Z</dcterms:created>
  <dcterms:modified xsi:type="dcterms:W3CDTF">2022-09-06T14:16:00Z</dcterms:modified>
</cp:coreProperties>
</file>