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89ED" w14:textId="77777777" w:rsidR="00833FD6" w:rsidRPr="006B2698" w:rsidRDefault="00833FD6" w:rsidP="00833FD6">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441D2B1B" w14:textId="2E199380" w:rsidR="00833FD6" w:rsidRPr="006B2698" w:rsidRDefault="00833FD6" w:rsidP="00833FD6">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w:t>
      </w:r>
      <w:r>
        <w:rPr>
          <w:rFonts w:ascii="Calibri" w:eastAsiaTheme="minorHAnsi" w:hAnsi="Calibri" w:cs="Calibri"/>
          <w:sz w:val="24"/>
          <w:lang w:eastAsia="en-US"/>
        </w:rPr>
        <w:t>0</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March</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202</w:t>
      </w:r>
      <w:r>
        <w:rPr>
          <w:rFonts w:ascii="Calibri" w:eastAsiaTheme="minorHAnsi" w:hAnsi="Calibri" w:cs="Calibri"/>
          <w:sz w:val="24"/>
          <w:lang w:eastAsia="en-US"/>
        </w:rPr>
        <w:t>6</w:t>
      </w:r>
    </w:p>
    <w:p w14:paraId="2E0B74C4" w14:textId="77777777" w:rsidR="00833FD6" w:rsidRPr="006B2698" w:rsidRDefault="00833FD6" w:rsidP="00833FD6">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088B4166" w14:textId="77777777" w:rsidR="00833FD6" w:rsidRPr="006B2698" w:rsidRDefault="00833FD6" w:rsidP="00833FD6">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Pr>
          <w:rFonts w:ascii="Calibri" w:eastAsiaTheme="minorHAnsi" w:hAnsi="Calibri" w:cs="Calibri"/>
          <w:sz w:val="24"/>
          <w:lang w:eastAsia="en-US"/>
        </w:rPr>
        <w:t>7:30 pm</w:t>
      </w:r>
    </w:p>
    <w:p w14:paraId="61589063" w14:textId="070D9FD8" w:rsidR="00833FD6" w:rsidRPr="006B2698" w:rsidRDefault="00833FD6" w:rsidP="00833FD6">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Councillors; J. Millar,</w:t>
      </w:r>
      <w:r>
        <w:rPr>
          <w:rFonts w:ascii="Calibri" w:eastAsiaTheme="minorHAnsi" w:hAnsi="Calibri" w:cs="Calibri"/>
          <w:sz w:val="24"/>
          <w:lang w:eastAsia="en-US"/>
        </w:rPr>
        <w:t xml:space="preserve"> D. Williams, J. Capper, D. Peach, G. Millar (Clerk)</w:t>
      </w:r>
      <w:r>
        <w:rPr>
          <w:rFonts w:ascii="Calibri" w:eastAsiaTheme="minorHAnsi" w:hAnsi="Calibri" w:cs="Calibri"/>
          <w:sz w:val="24"/>
          <w:lang w:eastAsia="en-US"/>
        </w:rPr>
        <w:t>, G. Moseley (County Councillor)</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 xml:space="preserve">and </w:t>
      </w:r>
      <w:r>
        <w:rPr>
          <w:rFonts w:ascii="Calibri" w:eastAsiaTheme="minorHAnsi" w:hAnsi="Calibri" w:cs="Calibri"/>
          <w:sz w:val="24"/>
          <w:lang w:eastAsia="en-US"/>
        </w:rPr>
        <w:t>1 P</w:t>
      </w:r>
      <w:r w:rsidRPr="006B2698">
        <w:rPr>
          <w:rFonts w:ascii="Calibri" w:eastAsiaTheme="minorHAnsi" w:hAnsi="Calibri" w:cs="Calibri"/>
          <w:sz w:val="24"/>
          <w:lang w:eastAsia="en-US"/>
        </w:rPr>
        <w:t>arishi</w:t>
      </w:r>
      <w:r>
        <w:rPr>
          <w:rFonts w:ascii="Calibri" w:eastAsiaTheme="minorHAnsi" w:hAnsi="Calibri" w:cs="Calibri"/>
          <w:sz w:val="24"/>
          <w:lang w:eastAsia="en-US"/>
        </w:rPr>
        <w:t>oner</w:t>
      </w:r>
      <w:r w:rsidRPr="006B2698">
        <w:rPr>
          <w:rFonts w:ascii="Calibri" w:eastAsiaTheme="minorHAnsi" w:hAnsi="Calibri" w:cs="Calibri"/>
          <w:sz w:val="24"/>
          <w:lang w:eastAsia="en-US"/>
        </w:rPr>
        <w:t>.</w:t>
      </w:r>
    </w:p>
    <w:p w14:paraId="1DA817DC" w14:textId="77777777" w:rsidR="00833FD6" w:rsidRPr="006B2698" w:rsidRDefault="00833FD6" w:rsidP="00833FD6">
      <w:pPr>
        <w:spacing w:after="160" w:line="259" w:lineRule="auto"/>
        <w:rPr>
          <w:rFonts w:ascii="Calibri" w:eastAsiaTheme="minorHAnsi" w:hAnsi="Calibri" w:cs="Calibri"/>
          <w:sz w:val="24"/>
          <w:lang w:eastAsia="en-US"/>
        </w:rPr>
      </w:pPr>
    </w:p>
    <w:p w14:paraId="54A809FE" w14:textId="77777777" w:rsidR="00833FD6" w:rsidRPr="006B2698" w:rsidRDefault="00833FD6" w:rsidP="00833FD6">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4D944285" w14:textId="77777777" w:rsidR="00833FD6" w:rsidRPr="006B2698" w:rsidRDefault="00833FD6" w:rsidP="00833FD6">
      <w:pPr>
        <w:ind w:left="720"/>
        <w:rPr>
          <w:rFonts w:ascii="Calibri" w:hAnsi="Calibri" w:cs="Calibri"/>
          <w:sz w:val="24"/>
          <w:szCs w:val="24"/>
        </w:rPr>
      </w:pPr>
      <w:r w:rsidRPr="006B2698">
        <w:rPr>
          <w:rFonts w:ascii="Calibri" w:eastAsiaTheme="minorHAnsi" w:hAnsi="Calibri" w:cs="Calibri"/>
          <w:bCs/>
          <w:sz w:val="24"/>
          <w:szCs w:val="21"/>
          <w:lang w:eastAsia="en-US"/>
        </w:rPr>
        <w:t>Cllr Millar welcomed all presen</w:t>
      </w:r>
      <w:r>
        <w:rPr>
          <w:rFonts w:ascii="Calibri" w:eastAsiaTheme="minorHAnsi" w:hAnsi="Calibri" w:cs="Calibri"/>
          <w:bCs/>
          <w:sz w:val="24"/>
          <w:szCs w:val="21"/>
          <w:lang w:eastAsia="en-US"/>
        </w:rPr>
        <w:t>t.</w:t>
      </w:r>
      <w:r w:rsidRPr="006B2698">
        <w:rPr>
          <w:rFonts w:ascii="Calibri" w:eastAsiaTheme="minorHAnsi" w:hAnsi="Calibri" w:cs="Calibri"/>
          <w:bCs/>
          <w:sz w:val="24"/>
          <w:szCs w:val="21"/>
          <w:lang w:eastAsia="en-US"/>
        </w:rPr>
        <w:t xml:space="preserve"> </w:t>
      </w:r>
    </w:p>
    <w:p w14:paraId="4BC8BBB6" w14:textId="77777777" w:rsidR="00833FD6" w:rsidRPr="006B2698" w:rsidRDefault="00833FD6" w:rsidP="00833FD6">
      <w:pPr>
        <w:spacing w:after="160" w:line="259" w:lineRule="auto"/>
        <w:ind w:left="720"/>
        <w:contextualSpacing/>
        <w:rPr>
          <w:rFonts w:ascii="Calibri" w:eastAsiaTheme="minorHAnsi" w:hAnsi="Calibri" w:cs="Calibri"/>
          <w:bCs/>
          <w:sz w:val="24"/>
          <w:szCs w:val="21"/>
          <w:lang w:eastAsia="en-US"/>
        </w:rPr>
      </w:pPr>
    </w:p>
    <w:p w14:paraId="6ED61553" w14:textId="77777777" w:rsidR="00833FD6" w:rsidRPr="006B2698" w:rsidRDefault="00833FD6" w:rsidP="00833FD6">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25FCF3AF" w14:textId="583520A3" w:rsidR="00833FD6" w:rsidRPr="006B2698" w:rsidRDefault="00833FD6" w:rsidP="00833FD6">
      <w:pPr>
        <w:spacing w:after="160" w:line="259" w:lineRule="auto"/>
        <w:ind w:left="720"/>
        <w:contextualSpacing/>
        <w:rPr>
          <w:rFonts w:ascii="Calibri" w:eastAsiaTheme="minorHAnsi" w:hAnsi="Calibri" w:cs="Calibri"/>
          <w:bCs/>
          <w:sz w:val="24"/>
          <w:szCs w:val="24"/>
          <w:lang w:eastAsia="en-US"/>
        </w:rPr>
      </w:pPr>
      <w:r>
        <w:rPr>
          <w:rFonts w:ascii="Calibri" w:eastAsiaTheme="minorHAnsi" w:hAnsi="Calibri" w:cs="Calibri"/>
          <w:bCs/>
          <w:sz w:val="24"/>
          <w:szCs w:val="24"/>
          <w:lang w:eastAsia="en-US"/>
        </w:rPr>
        <w:t>Ap</w:t>
      </w:r>
      <w:r w:rsidRPr="006B2698">
        <w:rPr>
          <w:rFonts w:ascii="Calibri" w:eastAsiaTheme="minorHAnsi" w:hAnsi="Calibri" w:cs="Calibri"/>
          <w:bCs/>
          <w:sz w:val="24"/>
          <w:szCs w:val="24"/>
          <w:lang w:eastAsia="en-US"/>
        </w:rPr>
        <w:t>ologies were received</w:t>
      </w:r>
      <w:r>
        <w:rPr>
          <w:rFonts w:ascii="Calibri" w:eastAsiaTheme="minorHAnsi" w:hAnsi="Calibri" w:cs="Calibri"/>
          <w:bCs/>
          <w:sz w:val="24"/>
          <w:szCs w:val="24"/>
          <w:lang w:eastAsia="en-US"/>
        </w:rPr>
        <w:t xml:space="preserve"> from</w:t>
      </w:r>
      <w:r w:rsidR="00296FC2">
        <w:rPr>
          <w:rFonts w:ascii="Calibri" w:eastAsiaTheme="minorHAnsi" w:hAnsi="Calibri" w:cs="Calibri"/>
          <w:bCs/>
          <w:sz w:val="24"/>
          <w:szCs w:val="24"/>
          <w:lang w:eastAsia="en-US"/>
        </w:rPr>
        <w:t xml:space="preserve"> District Councillor, Philip Burford</w:t>
      </w:r>
      <w:r>
        <w:rPr>
          <w:rFonts w:ascii="Calibri" w:eastAsiaTheme="minorHAnsi" w:hAnsi="Calibri" w:cs="Calibri"/>
          <w:bCs/>
          <w:sz w:val="24"/>
          <w:szCs w:val="24"/>
          <w:lang w:eastAsia="en-US"/>
        </w:rPr>
        <w:t xml:space="preserve">. </w:t>
      </w:r>
    </w:p>
    <w:p w14:paraId="741D5504" w14:textId="77777777" w:rsidR="00833FD6" w:rsidRPr="006B2698" w:rsidRDefault="00833FD6" w:rsidP="00833FD6">
      <w:pPr>
        <w:spacing w:after="160" w:line="259" w:lineRule="auto"/>
        <w:ind w:left="720"/>
        <w:contextualSpacing/>
        <w:rPr>
          <w:rFonts w:ascii="Calibri" w:eastAsiaTheme="minorHAnsi" w:hAnsi="Calibri" w:cs="Calibri"/>
          <w:bCs/>
          <w:sz w:val="24"/>
          <w:szCs w:val="24"/>
          <w:lang w:eastAsia="en-US"/>
        </w:rPr>
      </w:pPr>
    </w:p>
    <w:p w14:paraId="24536F7E" w14:textId="77777777" w:rsidR="00833FD6" w:rsidRPr="006B2698" w:rsidRDefault="00833FD6" w:rsidP="00833FD6">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2FE90420" w14:textId="77777777" w:rsidR="00833FD6" w:rsidRDefault="00833FD6" w:rsidP="00833FD6">
      <w:pPr>
        <w:spacing w:after="160" w:line="259" w:lineRule="auto"/>
        <w:ind w:left="720"/>
        <w:contextualSpacing/>
        <w:rPr>
          <w:rFonts w:ascii="Calibri" w:eastAsiaTheme="minorHAnsi" w:hAnsi="Calibri" w:cs="Calibri"/>
          <w:bCs/>
          <w:sz w:val="24"/>
          <w:szCs w:val="21"/>
          <w:lang w:eastAsia="en-US"/>
        </w:rPr>
      </w:pPr>
      <w:r>
        <w:rPr>
          <w:rFonts w:ascii="Calibri" w:eastAsiaTheme="minorHAnsi" w:hAnsi="Calibri" w:cs="Calibri"/>
          <w:bCs/>
          <w:sz w:val="24"/>
          <w:szCs w:val="21"/>
          <w:lang w:eastAsia="en-US"/>
        </w:rPr>
        <w:t>None declared</w:t>
      </w:r>
      <w:r w:rsidRPr="006B2698">
        <w:rPr>
          <w:rFonts w:ascii="Calibri" w:eastAsiaTheme="minorHAnsi" w:hAnsi="Calibri" w:cs="Calibri"/>
          <w:bCs/>
          <w:sz w:val="24"/>
          <w:szCs w:val="21"/>
          <w:lang w:eastAsia="en-US"/>
        </w:rPr>
        <w:t>.</w:t>
      </w:r>
    </w:p>
    <w:p w14:paraId="195000D1" w14:textId="77777777" w:rsidR="00833FD6" w:rsidRPr="006B2698" w:rsidRDefault="00833FD6" w:rsidP="00833FD6">
      <w:pPr>
        <w:spacing w:after="160" w:line="259" w:lineRule="auto"/>
        <w:ind w:left="720"/>
        <w:contextualSpacing/>
        <w:rPr>
          <w:rFonts w:ascii="Calibri" w:eastAsiaTheme="minorHAnsi" w:hAnsi="Calibri" w:cs="Calibri"/>
          <w:bCs/>
          <w:sz w:val="24"/>
          <w:szCs w:val="21"/>
          <w:lang w:eastAsia="en-US"/>
        </w:rPr>
      </w:pPr>
    </w:p>
    <w:p w14:paraId="2D3C0674" w14:textId="69A2B83D" w:rsidR="00833FD6" w:rsidRPr="00D34B25" w:rsidRDefault="00833FD6" w:rsidP="00833FD6">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To confirm the minutes of the previous meeting</w:t>
      </w:r>
      <w:r>
        <w:rPr>
          <w:rFonts w:ascii="Calibri" w:hAnsi="Calibri" w:cs="Calibri"/>
          <w:b/>
          <w:bCs/>
          <w:sz w:val="28"/>
          <w:szCs w:val="48"/>
        </w:rPr>
        <w:t>s</w:t>
      </w:r>
      <w:r w:rsidRPr="006B2698">
        <w:rPr>
          <w:rFonts w:ascii="Calibri" w:hAnsi="Calibri" w:cs="Calibri"/>
          <w:b/>
          <w:bCs/>
          <w:sz w:val="28"/>
          <w:szCs w:val="48"/>
        </w:rPr>
        <w:t xml:space="preserve"> </w:t>
      </w:r>
      <w:r>
        <w:rPr>
          <w:rFonts w:ascii="Calibri" w:hAnsi="Calibri" w:cs="Calibri"/>
          <w:b/>
          <w:bCs/>
          <w:sz w:val="28"/>
          <w:szCs w:val="48"/>
        </w:rPr>
        <w:t>held on Tuesday 1</w:t>
      </w:r>
      <w:r w:rsidR="00296FC2">
        <w:rPr>
          <w:rFonts w:ascii="Calibri" w:hAnsi="Calibri" w:cs="Calibri"/>
          <w:b/>
          <w:bCs/>
          <w:sz w:val="28"/>
          <w:szCs w:val="48"/>
        </w:rPr>
        <w:t>3</w:t>
      </w:r>
      <w:r w:rsidRPr="00794CD8">
        <w:rPr>
          <w:rFonts w:ascii="Calibri" w:hAnsi="Calibri" w:cs="Calibri"/>
          <w:b/>
          <w:bCs/>
          <w:sz w:val="28"/>
          <w:szCs w:val="48"/>
          <w:vertAlign w:val="superscript"/>
        </w:rPr>
        <w:t>th</w:t>
      </w:r>
      <w:r>
        <w:rPr>
          <w:rFonts w:ascii="Calibri" w:hAnsi="Calibri" w:cs="Calibri"/>
          <w:b/>
          <w:bCs/>
          <w:sz w:val="28"/>
          <w:szCs w:val="48"/>
        </w:rPr>
        <w:t xml:space="preserve"> </w:t>
      </w:r>
      <w:r w:rsidR="00296FC2">
        <w:rPr>
          <w:rFonts w:ascii="Calibri" w:hAnsi="Calibri" w:cs="Calibri"/>
          <w:b/>
          <w:bCs/>
          <w:sz w:val="28"/>
          <w:szCs w:val="48"/>
        </w:rPr>
        <w:t>January 2026</w:t>
      </w:r>
    </w:p>
    <w:p w14:paraId="72D05047" w14:textId="6FDB2C8D" w:rsidR="00833FD6" w:rsidRDefault="00833FD6" w:rsidP="00833FD6">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T</w:t>
      </w:r>
      <w:r w:rsidRPr="00574543">
        <w:rPr>
          <w:rFonts w:ascii="Calibri" w:eastAsiaTheme="minorHAnsi" w:hAnsi="Calibri" w:cs="Calibri"/>
          <w:sz w:val="24"/>
          <w:lang w:eastAsia="en-US"/>
        </w:rPr>
        <w:t xml:space="preserve">he minutes of </w:t>
      </w:r>
      <w:r>
        <w:rPr>
          <w:rFonts w:ascii="Calibri" w:eastAsiaTheme="minorHAnsi" w:hAnsi="Calibri" w:cs="Calibri"/>
          <w:sz w:val="24"/>
          <w:lang w:eastAsia="en-US"/>
        </w:rPr>
        <w:t xml:space="preserve">both </w:t>
      </w:r>
      <w:r w:rsidRPr="00574543">
        <w:rPr>
          <w:rFonts w:ascii="Calibri" w:eastAsiaTheme="minorHAnsi" w:hAnsi="Calibri" w:cs="Calibri"/>
          <w:sz w:val="24"/>
          <w:lang w:eastAsia="en-US"/>
        </w:rPr>
        <w:t xml:space="preserve">the previous bi-monthly meeting held on Tuesday </w:t>
      </w:r>
      <w:r>
        <w:rPr>
          <w:rFonts w:ascii="Calibri" w:eastAsiaTheme="minorHAnsi" w:hAnsi="Calibri" w:cs="Calibri"/>
          <w:sz w:val="24"/>
          <w:lang w:eastAsia="en-US"/>
        </w:rPr>
        <w:t>1</w:t>
      </w:r>
      <w:r w:rsidR="00296FC2">
        <w:rPr>
          <w:rFonts w:ascii="Calibri" w:eastAsiaTheme="minorHAnsi" w:hAnsi="Calibri" w:cs="Calibri"/>
          <w:sz w:val="24"/>
          <w:lang w:eastAsia="en-US"/>
        </w:rPr>
        <w:t>3</w:t>
      </w:r>
      <w:proofErr w:type="gramStart"/>
      <w:r w:rsidRPr="00574543">
        <w:rPr>
          <w:rFonts w:ascii="Calibri" w:eastAsiaTheme="minorHAnsi" w:hAnsi="Calibri" w:cs="Calibri"/>
          <w:sz w:val="24"/>
          <w:vertAlign w:val="superscript"/>
          <w:lang w:eastAsia="en-US"/>
        </w:rPr>
        <w:t>t</w:t>
      </w:r>
      <w:r w:rsidR="00296FC2">
        <w:rPr>
          <w:rFonts w:ascii="Calibri" w:eastAsiaTheme="minorHAnsi" w:hAnsi="Calibri" w:cs="Calibri"/>
          <w:sz w:val="24"/>
          <w:vertAlign w:val="superscript"/>
          <w:lang w:eastAsia="en-US"/>
        </w:rPr>
        <w:t xml:space="preserve">h  </w:t>
      </w:r>
      <w:r w:rsidR="00296FC2">
        <w:rPr>
          <w:rFonts w:ascii="Calibri" w:eastAsiaTheme="minorHAnsi" w:hAnsi="Calibri" w:cs="Calibri"/>
          <w:sz w:val="24"/>
          <w:lang w:eastAsia="en-US"/>
        </w:rPr>
        <w:t>January</w:t>
      </w:r>
      <w:proofErr w:type="gramEnd"/>
      <w:r w:rsidR="00296FC2">
        <w:rPr>
          <w:rFonts w:ascii="Calibri" w:eastAsiaTheme="minorHAnsi" w:hAnsi="Calibri" w:cs="Calibri"/>
          <w:sz w:val="24"/>
          <w:lang w:eastAsia="en-US"/>
        </w:rPr>
        <w:t xml:space="preserve"> 2026</w:t>
      </w:r>
      <w:r w:rsidRPr="00574543">
        <w:rPr>
          <w:rFonts w:ascii="Calibri" w:eastAsiaTheme="minorHAnsi" w:hAnsi="Calibri" w:cs="Calibri"/>
          <w:sz w:val="24"/>
          <w:lang w:eastAsia="en-US"/>
        </w:rPr>
        <w:t xml:space="preserve"> </w:t>
      </w:r>
      <w:r>
        <w:rPr>
          <w:rFonts w:ascii="Calibri" w:eastAsiaTheme="minorHAnsi" w:hAnsi="Calibri" w:cs="Calibri"/>
          <w:sz w:val="24"/>
          <w:lang w:eastAsia="en-US"/>
        </w:rPr>
        <w:t>were</w:t>
      </w:r>
      <w:r w:rsidRPr="00574543">
        <w:rPr>
          <w:rFonts w:ascii="Calibri" w:eastAsiaTheme="minorHAnsi" w:hAnsi="Calibri" w:cs="Calibri"/>
          <w:sz w:val="24"/>
          <w:lang w:eastAsia="en-US"/>
        </w:rPr>
        <w:t xml:space="preserve"> proposed by Cllr </w:t>
      </w:r>
      <w:r w:rsidR="00296FC2">
        <w:rPr>
          <w:rFonts w:ascii="Calibri" w:eastAsiaTheme="minorHAnsi" w:hAnsi="Calibri" w:cs="Calibri"/>
          <w:sz w:val="24"/>
          <w:lang w:eastAsia="en-US"/>
        </w:rPr>
        <w:t>Peach</w:t>
      </w:r>
      <w:r w:rsidRPr="00574543">
        <w:rPr>
          <w:rFonts w:ascii="Calibri" w:eastAsiaTheme="minorHAnsi" w:hAnsi="Calibri" w:cs="Calibri"/>
          <w:sz w:val="24"/>
          <w:lang w:eastAsia="en-US"/>
        </w:rPr>
        <w:t xml:space="preserve"> and seconded by Cllr </w:t>
      </w:r>
      <w:r w:rsidR="00296FC2">
        <w:rPr>
          <w:rFonts w:ascii="Calibri" w:eastAsiaTheme="minorHAnsi" w:hAnsi="Calibri" w:cs="Calibri"/>
          <w:sz w:val="24"/>
          <w:lang w:eastAsia="en-US"/>
        </w:rPr>
        <w:t>Williams</w:t>
      </w:r>
      <w:r w:rsidRPr="00574543">
        <w:rPr>
          <w:rFonts w:ascii="Calibri" w:eastAsiaTheme="minorHAnsi" w:hAnsi="Calibri" w:cs="Calibri"/>
          <w:sz w:val="24"/>
          <w:lang w:eastAsia="en-US"/>
        </w:rPr>
        <w:t xml:space="preserve"> to be accepted as a true record.</w:t>
      </w:r>
      <w:r>
        <w:rPr>
          <w:rFonts w:ascii="Calibri" w:eastAsiaTheme="minorHAnsi" w:hAnsi="Calibri" w:cs="Calibri"/>
          <w:sz w:val="24"/>
          <w:lang w:eastAsia="en-US"/>
        </w:rPr>
        <w:t xml:space="preserve">  </w:t>
      </w:r>
    </w:p>
    <w:p w14:paraId="3CA4A037" w14:textId="77777777" w:rsidR="00833FD6" w:rsidRDefault="00833FD6" w:rsidP="00833FD6">
      <w:pPr>
        <w:pStyle w:val="ListParagraph"/>
        <w:spacing w:after="160"/>
        <w:rPr>
          <w:rFonts w:ascii="Calibri" w:eastAsiaTheme="minorHAnsi" w:hAnsi="Calibri" w:cs="Calibri"/>
          <w:sz w:val="24"/>
          <w:lang w:eastAsia="en-US"/>
        </w:rPr>
      </w:pPr>
    </w:p>
    <w:p w14:paraId="12A33187" w14:textId="77777777" w:rsidR="00833FD6" w:rsidRDefault="00833FD6" w:rsidP="00833FD6">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County Councillor Report</w:t>
      </w:r>
    </w:p>
    <w:p w14:paraId="7C0511AA" w14:textId="1EFB3B5C" w:rsidR="00833FD6" w:rsidRDefault="00296FC2" w:rsidP="00833FD6">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County Councillor, Gill Moseley </w:t>
      </w:r>
      <w:r w:rsidR="00B26339">
        <w:rPr>
          <w:rFonts w:ascii="Calibri" w:eastAsiaTheme="minorHAnsi" w:hAnsi="Calibri" w:cs="Calibri"/>
          <w:sz w:val="24"/>
          <w:lang w:eastAsia="en-US"/>
        </w:rPr>
        <w:t xml:space="preserve">reported on Gloucestershire County Council’s current budget and </w:t>
      </w:r>
      <w:r w:rsidR="00EF2848">
        <w:rPr>
          <w:rFonts w:ascii="Calibri" w:eastAsiaTheme="minorHAnsi" w:hAnsi="Calibri" w:cs="Calibri"/>
          <w:sz w:val="24"/>
          <w:lang w:eastAsia="en-US"/>
        </w:rPr>
        <w:t>several</w:t>
      </w:r>
      <w:r w:rsidR="00B26339">
        <w:rPr>
          <w:rFonts w:ascii="Calibri" w:eastAsiaTheme="minorHAnsi" w:hAnsi="Calibri" w:cs="Calibri"/>
          <w:sz w:val="24"/>
          <w:lang w:eastAsia="en-US"/>
        </w:rPr>
        <w:t xml:space="preserve"> changes happening. These include </w:t>
      </w:r>
      <w:r w:rsidR="005F5A63">
        <w:rPr>
          <w:rFonts w:ascii="Calibri" w:eastAsiaTheme="minorHAnsi" w:hAnsi="Calibri" w:cs="Calibri"/>
          <w:sz w:val="24"/>
          <w:lang w:eastAsia="en-US"/>
        </w:rPr>
        <w:t>changes to Highways Local and Build Back Bette</w:t>
      </w:r>
      <w:r w:rsidR="00436484">
        <w:rPr>
          <w:rFonts w:ascii="Calibri" w:eastAsiaTheme="minorHAnsi" w:hAnsi="Calibri" w:cs="Calibri"/>
          <w:sz w:val="24"/>
          <w:lang w:eastAsia="en-US"/>
        </w:rPr>
        <w:t xml:space="preserve">r. </w:t>
      </w:r>
    </w:p>
    <w:p w14:paraId="16A73D72" w14:textId="77777777" w:rsidR="00436484" w:rsidRDefault="00436484" w:rsidP="00833FD6">
      <w:pPr>
        <w:pStyle w:val="ListParagraph"/>
        <w:spacing w:after="160"/>
        <w:rPr>
          <w:rFonts w:ascii="Calibri" w:eastAsiaTheme="minorHAnsi" w:hAnsi="Calibri" w:cs="Calibri"/>
          <w:sz w:val="24"/>
          <w:lang w:eastAsia="en-US"/>
        </w:rPr>
      </w:pPr>
    </w:p>
    <w:p w14:paraId="23E63690" w14:textId="535FBF5E" w:rsidR="00436484" w:rsidRDefault="00436484" w:rsidP="00833FD6">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The Local Government Devolution consultation is also now open until 26</w:t>
      </w:r>
      <w:r w:rsidRPr="00436484">
        <w:rPr>
          <w:rFonts w:ascii="Calibri" w:eastAsiaTheme="minorHAnsi" w:hAnsi="Calibri" w:cs="Calibri"/>
          <w:sz w:val="24"/>
          <w:vertAlign w:val="superscript"/>
          <w:lang w:eastAsia="en-US"/>
        </w:rPr>
        <w:t>th</w:t>
      </w:r>
      <w:r>
        <w:rPr>
          <w:rFonts w:ascii="Calibri" w:eastAsiaTheme="minorHAnsi" w:hAnsi="Calibri" w:cs="Calibri"/>
          <w:sz w:val="24"/>
          <w:lang w:eastAsia="en-US"/>
        </w:rPr>
        <w:t xml:space="preserve"> March for comments. </w:t>
      </w:r>
    </w:p>
    <w:p w14:paraId="6983B425" w14:textId="77777777" w:rsidR="00833FD6" w:rsidRDefault="00833FD6" w:rsidP="00833FD6">
      <w:pPr>
        <w:pStyle w:val="ListParagraph"/>
        <w:spacing w:after="160"/>
        <w:rPr>
          <w:rFonts w:ascii="Calibri" w:eastAsiaTheme="minorHAnsi" w:hAnsi="Calibri" w:cs="Calibri"/>
          <w:sz w:val="24"/>
          <w:lang w:eastAsia="en-US"/>
        </w:rPr>
      </w:pPr>
    </w:p>
    <w:p w14:paraId="7CA2E659" w14:textId="77777777" w:rsidR="00833FD6" w:rsidRPr="006B2698" w:rsidRDefault="00833FD6" w:rsidP="00833FD6">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District Councillor Report</w:t>
      </w:r>
    </w:p>
    <w:p w14:paraId="106BEEA7" w14:textId="77777777" w:rsidR="00833FD6" w:rsidRDefault="00833FD6" w:rsidP="00833FD6">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No report provided.</w:t>
      </w:r>
    </w:p>
    <w:p w14:paraId="17AF3C23" w14:textId="77777777" w:rsidR="00833FD6" w:rsidRPr="006B2698" w:rsidRDefault="00833FD6" w:rsidP="00833FD6">
      <w:pPr>
        <w:pStyle w:val="ListParagraph"/>
        <w:spacing w:after="160"/>
        <w:rPr>
          <w:rFonts w:ascii="Calibri" w:eastAsiaTheme="minorHAnsi" w:hAnsi="Calibri" w:cs="Calibri"/>
          <w:sz w:val="24"/>
          <w:lang w:eastAsia="en-US"/>
        </w:rPr>
      </w:pPr>
    </w:p>
    <w:p w14:paraId="38A2B86C" w14:textId="77777777" w:rsidR="00833FD6" w:rsidRDefault="00833FD6" w:rsidP="00833FD6">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District Councillor Report</w:t>
      </w:r>
    </w:p>
    <w:p w14:paraId="5589D96E" w14:textId="77777777" w:rsidR="00833FD6" w:rsidRDefault="00833FD6" w:rsidP="00833FD6">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No report provided. </w:t>
      </w:r>
    </w:p>
    <w:p w14:paraId="748FA257" w14:textId="77777777" w:rsidR="00021E00" w:rsidRDefault="00021E00" w:rsidP="00833FD6">
      <w:pPr>
        <w:pStyle w:val="ListParagraph"/>
        <w:spacing w:after="160"/>
        <w:rPr>
          <w:rFonts w:ascii="Calibri" w:eastAsiaTheme="minorHAnsi" w:hAnsi="Calibri" w:cs="Calibri"/>
          <w:sz w:val="24"/>
          <w:szCs w:val="24"/>
          <w:lang w:eastAsia="en-US"/>
        </w:rPr>
      </w:pPr>
    </w:p>
    <w:p w14:paraId="3C324693" w14:textId="77777777" w:rsidR="00021E00" w:rsidRDefault="00021E00" w:rsidP="00833FD6">
      <w:pPr>
        <w:pStyle w:val="ListParagraph"/>
        <w:spacing w:after="160"/>
        <w:rPr>
          <w:rFonts w:ascii="Calibri" w:eastAsiaTheme="minorHAnsi" w:hAnsi="Calibri" w:cs="Calibri"/>
          <w:sz w:val="24"/>
          <w:szCs w:val="24"/>
          <w:lang w:eastAsia="en-US"/>
        </w:rPr>
      </w:pPr>
    </w:p>
    <w:p w14:paraId="246734C4" w14:textId="77777777" w:rsidR="00833FD6" w:rsidRDefault="00833FD6" w:rsidP="00833FD6">
      <w:pPr>
        <w:pStyle w:val="ListParagraph"/>
        <w:spacing w:after="160"/>
        <w:rPr>
          <w:rFonts w:ascii="Calibri" w:eastAsiaTheme="minorHAnsi" w:hAnsi="Calibri" w:cs="Calibri"/>
          <w:sz w:val="24"/>
          <w:szCs w:val="24"/>
          <w:lang w:eastAsia="en-US"/>
        </w:rPr>
      </w:pPr>
    </w:p>
    <w:p w14:paraId="26601AF2" w14:textId="77777777" w:rsidR="00833FD6" w:rsidRPr="006B2698" w:rsidRDefault="00833FD6" w:rsidP="00833FD6">
      <w:pPr>
        <w:pStyle w:val="ListParagraph"/>
        <w:spacing w:after="160"/>
        <w:rPr>
          <w:rFonts w:ascii="Calibri" w:eastAsiaTheme="minorHAnsi" w:hAnsi="Calibri" w:cs="Calibri"/>
          <w:sz w:val="24"/>
          <w:szCs w:val="24"/>
          <w:lang w:eastAsia="en-US"/>
        </w:rPr>
      </w:pPr>
    </w:p>
    <w:p w14:paraId="56BAE3C1" w14:textId="77777777" w:rsidR="00021E00" w:rsidRPr="00021E00" w:rsidRDefault="00021E00" w:rsidP="00021E00">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lastRenderedPageBreak/>
        <w:t>Local Plan Regulation 18 Consultation</w:t>
      </w:r>
    </w:p>
    <w:p w14:paraId="3F3DE493" w14:textId="1AA436F2" w:rsidR="00833FD6" w:rsidRPr="00021E00" w:rsidRDefault="006B346D" w:rsidP="00021E00">
      <w:pPr>
        <w:pStyle w:val="ListParagraph"/>
        <w:spacing w:after="160"/>
        <w:rPr>
          <w:rFonts w:ascii="Calibri" w:eastAsiaTheme="minorHAnsi" w:hAnsi="Calibri" w:cs="Calibri"/>
          <w:b/>
          <w:bCs/>
          <w:sz w:val="24"/>
          <w:lang w:eastAsia="en-US"/>
        </w:rPr>
      </w:pPr>
      <w:r>
        <w:rPr>
          <w:rFonts w:ascii="Calibri" w:eastAsiaTheme="minorHAnsi" w:hAnsi="Calibri" w:cs="Calibri"/>
          <w:sz w:val="24"/>
          <w:lang w:eastAsia="en-US"/>
        </w:rPr>
        <w:t xml:space="preserve">It was agreed by the Council that Staunton Parish Council will submit the same comments and views as in previous </w:t>
      </w:r>
      <w:r w:rsidR="002A653B">
        <w:rPr>
          <w:rFonts w:ascii="Calibri" w:eastAsiaTheme="minorHAnsi" w:hAnsi="Calibri" w:cs="Calibri"/>
          <w:sz w:val="24"/>
          <w:lang w:eastAsia="en-US"/>
        </w:rPr>
        <w:t xml:space="preserve">rounds of consultation. </w:t>
      </w:r>
      <w:r w:rsidR="00833FD6" w:rsidRPr="00021E00">
        <w:rPr>
          <w:rFonts w:ascii="Calibri" w:eastAsiaTheme="minorHAnsi" w:hAnsi="Calibri" w:cs="Calibri"/>
          <w:sz w:val="24"/>
          <w:lang w:eastAsia="en-US"/>
        </w:rPr>
        <w:t xml:space="preserve"> </w:t>
      </w:r>
    </w:p>
    <w:p w14:paraId="44769F23" w14:textId="77777777" w:rsidR="00833FD6" w:rsidRPr="00AC3DE8" w:rsidRDefault="00833FD6" w:rsidP="00833FD6">
      <w:pPr>
        <w:pStyle w:val="ListParagraph"/>
        <w:spacing w:after="160"/>
        <w:rPr>
          <w:rFonts w:ascii="Calibri" w:eastAsiaTheme="minorHAnsi" w:hAnsi="Calibri" w:cs="Calibri"/>
          <w:sz w:val="24"/>
          <w:lang w:eastAsia="en-US"/>
        </w:rPr>
      </w:pPr>
    </w:p>
    <w:p w14:paraId="15C3E359" w14:textId="19EE58ED" w:rsidR="00833FD6" w:rsidRDefault="004B6F5D" w:rsidP="00833FD6">
      <w:pPr>
        <w:pStyle w:val="ListParagraph"/>
        <w:numPr>
          <w:ilvl w:val="0"/>
          <w:numId w:val="1"/>
        </w:numPr>
        <w:rPr>
          <w:rFonts w:ascii="Calibri" w:hAnsi="Calibri" w:cs="Calibri"/>
          <w:b/>
          <w:bCs/>
          <w:sz w:val="28"/>
          <w:szCs w:val="28"/>
        </w:rPr>
      </w:pPr>
      <w:r>
        <w:rPr>
          <w:rFonts w:ascii="Calibri" w:hAnsi="Calibri" w:cs="Calibri"/>
          <w:b/>
          <w:bCs/>
          <w:sz w:val="28"/>
          <w:szCs w:val="28"/>
        </w:rPr>
        <w:t>SHELAA</w:t>
      </w:r>
    </w:p>
    <w:p w14:paraId="6CA82E00" w14:textId="1C15FF69" w:rsidR="00833FD6" w:rsidRDefault="004B6F5D" w:rsidP="004B6F5D">
      <w:pPr>
        <w:ind w:left="720"/>
        <w:rPr>
          <w:rFonts w:ascii="Calibri" w:hAnsi="Calibri" w:cs="Calibri"/>
          <w:sz w:val="24"/>
          <w:szCs w:val="24"/>
        </w:rPr>
      </w:pPr>
      <w:r>
        <w:rPr>
          <w:rFonts w:ascii="Calibri" w:hAnsi="Calibri" w:cs="Calibri"/>
          <w:sz w:val="24"/>
          <w:szCs w:val="24"/>
        </w:rPr>
        <w:t xml:space="preserve">It was agreed by the Council that there are no sites for submission. </w:t>
      </w:r>
    </w:p>
    <w:p w14:paraId="38AEED1B" w14:textId="77777777" w:rsidR="004B6F5D" w:rsidRPr="00794CD8" w:rsidRDefault="004B6F5D" w:rsidP="004B6F5D">
      <w:pPr>
        <w:ind w:left="720"/>
        <w:rPr>
          <w:rFonts w:ascii="Calibri" w:hAnsi="Calibri" w:cs="Calibri"/>
          <w:sz w:val="24"/>
          <w:szCs w:val="24"/>
        </w:rPr>
      </w:pPr>
    </w:p>
    <w:p w14:paraId="0AF9ADBD" w14:textId="2ECDB279" w:rsidR="00833FD6" w:rsidRDefault="00DA5ED1" w:rsidP="00833FD6">
      <w:pPr>
        <w:pStyle w:val="ListParagraph"/>
        <w:numPr>
          <w:ilvl w:val="0"/>
          <w:numId w:val="1"/>
        </w:numPr>
        <w:spacing w:after="160"/>
        <w:rPr>
          <w:rFonts w:ascii="Calibri" w:hAnsi="Calibri" w:cs="Calibri"/>
          <w:b/>
          <w:sz w:val="28"/>
          <w:szCs w:val="48"/>
        </w:rPr>
      </w:pPr>
      <w:proofErr w:type="spellStart"/>
      <w:r>
        <w:rPr>
          <w:rFonts w:ascii="Calibri" w:hAnsi="Calibri" w:cs="Calibri"/>
          <w:b/>
          <w:sz w:val="28"/>
          <w:szCs w:val="48"/>
        </w:rPr>
        <w:t>Glynchbrook</w:t>
      </w:r>
      <w:proofErr w:type="spellEnd"/>
      <w:r>
        <w:rPr>
          <w:rFonts w:ascii="Calibri" w:hAnsi="Calibri" w:cs="Calibri"/>
          <w:b/>
          <w:sz w:val="28"/>
          <w:szCs w:val="48"/>
        </w:rPr>
        <w:t xml:space="preserve"> Proposal</w:t>
      </w:r>
    </w:p>
    <w:p w14:paraId="3ED53BF1" w14:textId="39CCD14D" w:rsidR="002764FD" w:rsidRDefault="002764FD" w:rsidP="002764FD">
      <w:pPr>
        <w:spacing w:line="276" w:lineRule="auto"/>
        <w:ind w:left="360" w:firstLine="360"/>
        <w:rPr>
          <w:rFonts w:ascii="Calibri" w:hAnsi="Calibri" w:cs="Calibri"/>
          <w:b/>
          <w:sz w:val="28"/>
          <w:szCs w:val="48"/>
        </w:rPr>
      </w:pPr>
      <w:r w:rsidRPr="002764FD">
        <w:rPr>
          <w:rFonts w:ascii="Calibri" w:hAnsi="Calibri" w:cs="Calibri"/>
          <w:b/>
          <w:sz w:val="28"/>
          <w:szCs w:val="48"/>
        </w:rPr>
        <w:t xml:space="preserve">Council to receive an update regarding the </w:t>
      </w:r>
      <w:proofErr w:type="spellStart"/>
      <w:r w:rsidRPr="002764FD">
        <w:rPr>
          <w:rFonts w:ascii="Calibri" w:hAnsi="Calibri" w:cs="Calibri"/>
          <w:b/>
          <w:sz w:val="28"/>
          <w:szCs w:val="48"/>
        </w:rPr>
        <w:t>Glynchbrook</w:t>
      </w:r>
      <w:proofErr w:type="spellEnd"/>
      <w:r w:rsidRPr="002764FD">
        <w:rPr>
          <w:rFonts w:ascii="Calibri" w:hAnsi="Calibri" w:cs="Calibri"/>
          <w:b/>
          <w:sz w:val="28"/>
          <w:szCs w:val="48"/>
        </w:rPr>
        <w:t xml:space="preserve"> proposal</w:t>
      </w:r>
    </w:p>
    <w:p w14:paraId="1A389D54" w14:textId="02CDAC03" w:rsidR="002764FD" w:rsidRDefault="00CD2CB1" w:rsidP="003A64E1">
      <w:pPr>
        <w:ind w:left="720"/>
        <w:rPr>
          <w:rFonts w:ascii="Calibri" w:hAnsi="Calibri" w:cs="Calibri"/>
          <w:bCs/>
          <w:sz w:val="24"/>
          <w:szCs w:val="44"/>
        </w:rPr>
      </w:pPr>
      <w:r>
        <w:rPr>
          <w:rFonts w:ascii="Calibri" w:hAnsi="Calibri" w:cs="Calibri"/>
          <w:bCs/>
          <w:sz w:val="24"/>
          <w:szCs w:val="44"/>
        </w:rPr>
        <w:t xml:space="preserve">Cllr Millar reported that leafleting regarding the </w:t>
      </w:r>
      <w:proofErr w:type="spellStart"/>
      <w:r>
        <w:rPr>
          <w:rFonts w:ascii="Calibri" w:hAnsi="Calibri" w:cs="Calibri"/>
          <w:bCs/>
          <w:sz w:val="24"/>
          <w:szCs w:val="44"/>
        </w:rPr>
        <w:t>Glynchbrook</w:t>
      </w:r>
      <w:proofErr w:type="spellEnd"/>
      <w:r>
        <w:rPr>
          <w:rFonts w:ascii="Calibri" w:hAnsi="Calibri" w:cs="Calibri"/>
          <w:bCs/>
          <w:sz w:val="24"/>
          <w:szCs w:val="44"/>
        </w:rPr>
        <w:t xml:space="preserve"> campaign </w:t>
      </w:r>
      <w:r w:rsidR="003A64E1">
        <w:rPr>
          <w:rFonts w:ascii="Calibri" w:hAnsi="Calibri" w:cs="Calibri"/>
          <w:bCs/>
          <w:sz w:val="24"/>
          <w:szCs w:val="44"/>
        </w:rPr>
        <w:t xml:space="preserve">has taken place and reminded all to submit their comments. </w:t>
      </w:r>
    </w:p>
    <w:p w14:paraId="4332BF5E" w14:textId="77777777" w:rsidR="003A64E1" w:rsidRPr="002764FD" w:rsidRDefault="003A64E1" w:rsidP="003A64E1">
      <w:pPr>
        <w:ind w:left="720"/>
        <w:rPr>
          <w:rFonts w:ascii="Calibri" w:hAnsi="Calibri" w:cs="Calibri"/>
          <w:bCs/>
          <w:sz w:val="24"/>
          <w:szCs w:val="44"/>
        </w:rPr>
      </w:pPr>
    </w:p>
    <w:p w14:paraId="15696C89" w14:textId="2E8FC2BD" w:rsidR="002764FD" w:rsidRDefault="002764FD" w:rsidP="003A64E1">
      <w:pPr>
        <w:spacing w:line="276" w:lineRule="auto"/>
        <w:ind w:left="360" w:firstLine="360"/>
        <w:rPr>
          <w:rFonts w:ascii="Calibri" w:hAnsi="Calibri" w:cs="Calibri"/>
          <w:b/>
          <w:sz w:val="28"/>
          <w:szCs w:val="48"/>
        </w:rPr>
      </w:pPr>
      <w:r w:rsidRPr="002764FD">
        <w:rPr>
          <w:rFonts w:ascii="Calibri" w:hAnsi="Calibri" w:cs="Calibri"/>
          <w:b/>
          <w:sz w:val="28"/>
          <w:szCs w:val="48"/>
        </w:rPr>
        <w:t xml:space="preserve">To discuss a donation towards the ongoing </w:t>
      </w:r>
      <w:proofErr w:type="spellStart"/>
      <w:r w:rsidRPr="002764FD">
        <w:rPr>
          <w:rFonts w:ascii="Calibri" w:hAnsi="Calibri" w:cs="Calibri"/>
          <w:b/>
          <w:sz w:val="28"/>
          <w:szCs w:val="48"/>
        </w:rPr>
        <w:t>Glynchbrook</w:t>
      </w:r>
      <w:proofErr w:type="spellEnd"/>
      <w:r w:rsidRPr="002764FD">
        <w:rPr>
          <w:rFonts w:ascii="Calibri" w:hAnsi="Calibri" w:cs="Calibri"/>
          <w:b/>
          <w:sz w:val="28"/>
          <w:szCs w:val="48"/>
        </w:rPr>
        <w:t xml:space="preserve"> campaign</w:t>
      </w:r>
    </w:p>
    <w:p w14:paraId="028E6702" w14:textId="2DC3CC00" w:rsidR="003A64E1" w:rsidRPr="0008112B" w:rsidRDefault="00DF2C86" w:rsidP="0008112B">
      <w:pPr>
        <w:ind w:left="720"/>
        <w:rPr>
          <w:rFonts w:ascii="Calibri" w:hAnsi="Calibri" w:cs="Calibri"/>
          <w:bCs/>
          <w:sz w:val="24"/>
          <w:szCs w:val="44"/>
        </w:rPr>
      </w:pPr>
      <w:r w:rsidRPr="0008112B">
        <w:rPr>
          <w:rFonts w:ascii="Calibri" w:hAnsi="Calibri" w:cs="Calibri"/>
          <w:bCs/>
          <w:sz w:val="24"/>
          <w:szCs w:val="44"/>
        </w:rPr>
        <w:t xml:space="preserve">A donation of £400 was agreed by all Councillors. This was proposed by Cllr Capper and seconded by Cllr Peach. </w:t>
      </w:r>
    </w:p>
    <w:p w14:paraId="1091F030" w14:textId="77777777" w:rsidR="0008112B" w:rsidRDefault="0008112B" w:rsidP="002764FD">
      <w:pPr>
        <w:spacing w:line="276" w:lineRule="auto"/>
        <w:ind w:left="360"/>
        <w:rPr>
          <w:rFonts w:ascii="Calibri" w:hAnsi="Calibri" w:cs="Calibri"/>
          <w:b/>
          <w:sz w:val="28"/>
          <w:szCs w:val="48"/>
        </w:rPr>
      </w:pPr>
    </w:p>
    <w:p w14:paraId="08759166" w14:textId="383A8D55" w:rsidR="002764FD" w:rsidRDefault="002764FD" w:rsidP="0008112B">
      <w:pPr>
        <w:spacing w:line="276" w:lineRule="auto"/>
        <w:ind w:left="720"/>
        <w:rPr>
          <w:rFonts w:ascii="Calibri" w:hAnsi="Calibri" w:cs="Calibri"/>
          <w:b/>
          <w:sz w:val="28"/>
          <w:szCs w:val="48"/>
        </w:rPr>
      </w:pPr>
      <w:r w:rsidRPr="002764FD">
        <w:rPr>
          <w:rFonts w:ascii="Calibri" w:hAnsi="Calibri" w:cs="Calibri"/>
          <w:b/>
          <w:sz w:val="28"/>
          <w:szCs w:val="48"/>
        </w:rPr>
        <w:t xml:space="preserve">Council to discuss submission of a letter of objection to the Forest of Dean District Council regarding the </w:t>
      </w:r>
      <w:proofErr w:type="spellStart"/>
      <w:r w:rsidRPr="002764FD">
        <w:rPr>
          <w:rFonts w:ascii="Calibri" w:hAnsi="Calibri" w:cs="Calibri"/>
          <w:b/>
          <w:sz w:val="28"/>
          <w:szCs w:val="48"/>
        </w:rPr>
        <w:t>Glynchbrook</w:t>
      </w:r>
      <w:proofErr w:type="spellEnd"/>
      <w:r w:rsidRPr="002764FD">
        <w:rPr>
          <w:rFonts w:ascii="Calibri" w:hAnsi="Calibri" w:cs="Calibri"/>
          <w:b/>
          <w:sz w:val="28"/>
          <w:szCs w:val="48"/>
        </w:rPr>
        <w:t xml:space="preserve"> proposal</w:t>
      </w:r>
    </w:p>
    <w:p w14:paraId="5267DBE9" w14:textId="613271E0" w:rsidR="0008112B" w:rsidRPr="005634F9" w:rsidRDefault="0008112B" w:rsidP="0008112B">
      <w:pPr>
        <w:spacing w:line="276" w:lineRule="auto"/>
        <w:ind w:left="720"/>
        <w:rPr>
          <w:rFonts w:ascii="Calibri" w:hAnsi="Calibri" w:cs="Calibri"/>
          <w:bCs/>
          <w:sz w:val="24"/>
          <w:szCs w:val="44"/>
        </w:rPr>
      </w:pPr>
      <w:r w:rsidRPr="005634F9">
        <w:rPr>
          <w:rFonts w:ascii="Calibri" w:hAnsi="Calibri" w:cs="Calibri"/>
          <w:bCs/>
          <w:sz w:val="24"/>
          <w:szCs w:val="44"/>
        </w:rPr>
        <w:t xml:space="preserve">Staunton Parish Council to send a letter of objection </w:t>
      </w:r>
      <w:r w:rsidR="005634F9" w:rsidRPr="005634F9">
        <w:rPr>
          <w:rFonts w:ascii="Calibri" w:hAnsi="Calibri" w:cs="Calibri"/>
          <w:bCs/>
          <w:sz w:val="24"/>
          <w:szCs w:val="44"/>
        </w:rPr>
        <w:t xml:space="preserve">regarding the </w:t>
      </w:r>
      <w:proofErr w:type="spellStart"/>
      <w:r w:rsidR="005634F9" w:rsidRPr="005634F9">
        <w:rPr>
          <w:rFonts w:ascii="Calibri" w:hAnsi="Calibri" w:cs="Calibri"/>
          <w:bCs/>
          <w:sz w:val="24"/>
          <w:szCs w:val="44"/>
        </w:rPr>
        <w:t>Glynchbrook</w:t>
      </w:r>
      <w:proofErr w:type="spellEnd"/>
      <w:r w:rsidR="005634F9" w:rsidRPr="005634F9">
        <w:rPr>
          <w:rFonts w:ascii="Calibri" w:hAnsi="Calibri" w:cs="Calibri"/>
          <w:bCs/>
          <w:sz w:val="24"/>
          <w:szCs w:val="44"/>
        </w:rPr>
        <w:t xml:space="preserve"> proposal. </w:t>
      </w:r>
    </w:p>
    <w:p w14:paraId="172601CD" w14:textId="77777777" w:rsidR="00833FD6" w:rsidRPr="005634F9" w:rsidRDefault="00833FD6" w:rsidP="005634F9">
      <w:pPr>
        <w:spacing w:after="160"/>
        <w:rPr>
          <w:rFonts w:ascii="Calibri" w:hAnsi="Calibri" w:cs="Calibri"/>
          <w:bCs/>
          <w:sz w:val="24"/>
          <w:szCs w:val="44"/>
        </w:rPr>
      </w:pPr>
    </w:p>
    <w:p w14:paraId="281FD77C" w14:textId="0EB49CF6" w:rsidR="00833FD6" w:rsidRDefault="00AF0967" w:rsidP="00833FD6">
      <w:pPr>
        <w:pStyle w:val="ListParagraph"/>
        <w:numPr>
          <w:ilvl w:val="0"/>
          <w:numId w:val="1"/>
        </w:numPr>
        <w:spacing w:after="160"/>
        <w:rPr>
          <w:rFonts w:ascii="Calibri" w:hAnsi="Calibri" w:cs="Calibri"/>
          <w:b/>
          <w:sz w:val="28"/>
          <w:szCs w:val="48"/>
        </w:rPr>
      </w:pPr>
      <w:r>
        <w:rPr>
          <w:rFonts w:ascii="Calibri" w:hAnsi="Calibri" w:cs="Calibri"/>
          <w:b/>
          <w:sz w:val="28"/>
          <w:szCs w:val="48"/>
        </w:rPr>
        <w:t>Highways</w:t>
      </w:r>
    </w:p>
    <w:p w14:paraId="15296B0B" w14:textId="23217FC1" w:rsidR="001D0F6F" w:rsidRDefault="00AF0967" w:rsidP="001D0F6F">
      <w:pPr>
        <w:pStyle w:val="ListParagraph"/>
        <w:spacing w:after="160"/>
        <w:rPr>
          <w:rFonts w:ascii="Calibri" w:hAnsi="Calibri" w:cs="Calibri"/>
          <w:bCs/>
          <w:sz w:val="24"/>
          <w:szCs w:val="44"/>
        </w:rPr>
      </w:pPr>
      <w:r>
        <w:rPr>
          <w:rFonts w:ascii="Calibri" w:hAnsi="Calibri" w:cs="Calibri"/>
          <w:bCs/>
          <w:sz w:val="24"/>
          <w:szCs w:val="44"/>
        </w:rPr>
        <w:t xml:space="preserve">It was noted that works are required to a drain on the bend </w:t>
      </w:r>
      <w:r w:rsidR="005A765B">
        <w:rPr>
          <w:rFonts w:ascii="Calibri" w:hAnsi="Calibri" w:cs="Calibri"/>
          <w:bCs/>
          <w:sz w:val="24"/>
          <w:szCs w:val="44"/>
        </w:rPr>
        <w:t xml:space="preserve">on the Ledbury Road </w:t>
      </w:r>
      <w:r w:rsidR="000A2DAB">
        <w:rPr>
          <w:rFonts w:ascii="Calibri" w:hAnsi="Calibri" w:cs="Calibri"/>
          <w:bCs/>
          <w:sz w:val="24"/>
          <w:szCs w:val="44"/>
        </w:rPr>
        <w:t xml:space="preserve">on </w:t>
      </w:r>
      <w:r w:rsidR="005A765B">
        <w:rPr>
          <w:rFonts w:ascii="Calibri" w:hAnsi="Calibri" w:cs="Calibri"/>
          <w:bCs/>
          <w:sz w:val="24"/>
          <w:szCs w:val="44"/>
        </w:rPr>
        <w:t>approach</w:t>
      </w:r>
      <w:r w:rsidR="000A2DAB">
        <w:rPr>
          <w:rFonts w:ascii="Calibri" w:hAnsi="Calibri" w:cs="Calibri"/>
          <w:bCs/>
          <w:sz w:val="24"/>
          <w:szCs w:val="44"/>
        </w:rPr>
        <w:t xml:space="preserve"> to</w:t>
      </w:r>
      <w:r w:rsidR="005A765B">
        <w:rPr>
          <w:rFonts w:ascii="Calibri" w:hAnsi="Calibri" w:cs="Calibri"/>
          <w:bCs/>
          <w:sz w:val="24"/>
          <w:szCs w:val="44"/>
        </w:rPr>
        <w:t xml:space="preserve"> Staunton. </w:t>
      </w:r>
      <w:r w:rsidR="00D8706C">
        <w:rPr>
          <w:rFonts w:ascii="Calibri" w:hAnsi="Calibri" w:cs="Calibri"/>
          <w:bCs/>
          <w:sz w:val="24"/>
          <w:szCs w:val="44"/>
        </w:rPr>
        <w:t xml:space="preserve">Clerk to contact Highways regarding this, and to also follow up previous works to a drain in the layby </w:t>
      </w:r>
      <w:r w:rsidR="00CD2955">
        <w:rPr>
          <w:rFonts w:ascii="Calibri" w:hAnsi="Calibri" w:cs="Calibri"/>
          <w:bCs/>
          <w:sz w:val="24"/>
          <w:szCs w:val="44"/>
        </w:rPr>
        <w:t>on approach to Staunton Court from Staunton</w:t>
      </w:r>
      <w:r w:rsidR="002460B1">
        <w:rPr>
          <w:rFonts w:ascii="Calibri" w:hAnsi="Calibri" w:cs="Calibri"/>
          <w:bCs/>
          <w:sz w:val="24"/>
          <w:szCs w:val="44"/>
        </w:rPr>
        <w:t xml:space="preserve"> as it has become blocked with tarmac and the tarmac patching has come away</w:t>
      </w:r>
      <w:r w:rsidR="001D0F6F">
        <w:rPr>
          <w:rFonts w:ascii="Calibri" w:hAnsi="Calibri" w:cs="Calibri"/>
          <w:bCs/>
          <w:sz w:val="24"/>
          <w:szCs w:val="44"/>
        </w:rPr>
        <w:t xml:space="preserve">, as well as potholes along Malvern Road which remain. </w:t>
      </w:r>
    </w:p>
    <w:p w14:paraId="7D67DC86" w14:textId="77777777" w:rsidR="00014625" w:rsidRPr="001D0F6F" w:rsidRDefault="00014625" w:rsidP="001D0F6F">
      <w:pPr>
        <w:pStyle w:val="ListParagraph"/>
        <w:spacing w:after="160"/>
        <w:rPr>
          <w:rFonts w:ascii="Calibri" w:hAnsi="Calibri" w:cs="Calibri"/>
          <w:bCs/>
          <w:sz w:val="24"/>
          <w:szCs w:val="44"/>
        </w:rPr>
      </w:pPr>
    </w:p>
    <w:p w14:paraId="3CCAD1F2" w14:textId="23547F5A" w:rsidR="00833FD6" w:rsidRDefault="00FD736A" w:rsidP="00FD736A">
      <w:pPr>
        <w:pStyle w:val="ListParagraph"/>
        <w:numPr>
          <w:ilvl w:val="0"/>
          <w:numId w:val="1"/>
        </w:numPr>
        <w:spacing w:after="160" w:line="276" w:lineRule="auto"/>
        <w:rPr>
          <w:rFonts w:ascii="Calibri" w:eastAsiaTheme="minorHAnsi" w:hAnsi="Calibri" w:cs="Calibri"/>
          <w:b/>
          <w:bCs/>
          <w:sz w:val="28"/>
          <w:szCs w:val="48"/>
          <w:lang w:eastAsia="en-US"/>
        </w:rPr>
      </w:pPr>
      <w:r>
        <w:rPr>
          <w:rFonts w:ascii="Calibri" w:eastAsiaTheme="minorHAnsi" w:hAnsi="Calibri" w:cs="Calibri"/>
          <w:b/>
          <w:bCs/>
          <w:sz w:val="28"/>
          <w:szCs w:val="48"/>
          <w:lang w:eastAsia="en-US"/>
        </w:rPr>
        <w:t>Village Maintenance</w:t>
      </w:r>
      <w:r w:rsidR="00833FD6" w:rsidRPr="00855348">
        <w:rPr>
          <w:rFonts w:ascii="Calibri" w:eastAsiaTheme="minorHAnsi" w:hAnsi="Calibri" w:cs="Calibri"/>
          <w:b/>
          <w:bCs/>
          <w:sz w:val="28"/>
          <w:szCs w:val="48"/>
          <w:lang w:eastAsia="en-US"/>
        </w:rPr>
        <w:t xml:space="preserve"> </w:t>
      </w:r>
    </w:p>
    <w:p w14:paraId="3BB9B824" w14:textId="493E4D46" w:rsidR="00FD736A" w:rsidRDefault="005D0DF8" w:rsidP="000A2DAB">
      <w:pPr>
        <w:pStyle w:val="ListParagraph"/>
        <w:spacing w:after="16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Williams gave an update following a recent litter pick where 33 bin bags of litter were collected. Another is to be done </w:t>
      </w:r>
      <w:r w:rsidR="002062B1">
        <w:rPr>
          <w:rFonts w:ascii="Calibri" w:eastAsiaTheme="minorHAnsi" w:hAnsi="Calibri" w:cs="Calibri"/>
          <w:sz w:val="24"/>
          <w:szCs w:val="44"/>
          <w:lang w:eastAsia="en-US"/>
        </w:rPr>
        <w:t xml:space="preserve">in June. </w:t>
      </w:r>
    </w:p>
    <w:p w14:paraId="5E252E64" w14:textId="77777777" w:rsidR="002062B1" w:rsidRDefault="002062B1" w:rsidP="000A2DAB">
      <w:pPr>
        <w:pStyle w:val="ListParagraph"/>
        <w:spacing w:after="160"/>
        <w:rPr>
          <w:rFonts w:ascii="Calibri" w:eastAsiaTheme="minorHAnsi" w:hAnsi="Calibri" w:cs="Calibri"/>
          <w:sz w:val="24"/>
          <w:szCs w:val="44"/>
          <w:lang w:eastAsia="en-US"/>
        </w:rPr>
      </w:pPr>
    </w:p>
    <w:p w14:paraId="486584E9" w14:textId="20750397" w:rsidR="002062B1" w:rsidRDefault="002062B1" w:rsidP="000A2DAB">
      <w:pPr>
        <w:pStyle w:val="ListParagraph"/>
        <w:spacing w:after="16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A letter of concerns for maintenance of the village </w:t>
      </w:r>
      <w:r w:rsidR="002A0822">
        <w:rPr>
          <w:rFonts w:ascii="Calibri" w:eastAsiaTheme="minorHAnsi" w:hAnsi="Calibri" w:cs="Calibri"/>
          <w:sz w:val="24"/>
          <w:szCs w:val="44"/>
          <w:lang w:eastAsia="en-US"/>
        </w:rPr>
        <w:t xml:space="preserve">was also discussed. FoDDC to be contacted where necessary to resolve issues. </w:t>
      </w:r>
    </w:p>
    <w:p w14:paraId="55E43ADB" w14:textId="77777777" w:rsidR="002A0822" w:rsidRPr="00FD736A" w:rsidRDefault="002A0822" w:rsidP="00FD736A">
      <w:pPr>
        <w:pStyle w:val="ListParagraph"/>
        <w:spacing w:after="160" w:line="276" w:lineRule="auto"/>
        <w:rPr>
          <w:rFonts w:ascii="Calibri" w:eastAsiaTheme="minorHAnsi" w:hAnsi="Calibri" w:cs="Calibri"/>
          <w:sz w:val="24"/>
          <w:szCs w:val="44"/>
          <w:lang w:eastAsia="en-US"/>
        </w:rPr>
      </w:pPr>
    </w:p>
    <w:p w14:paraId="554871F7" w14:textId="702D8568" w:rsidR="00833FD6" w:rsidRDefault="001B40FB" w:rsidP="00833FD6">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Assertion 10 &amp; Data Protection Policy</w:t>
      </w:r>
    </w:p>
    <w:p w14:paraId="45B649E0" w14:textId="07897874" w:rsidR="00922857" w:rsidRDefault="00922857" w:rsidP="00922857">
      <w:pPr>
        <w:spacing w:line="276" w:lineRule="auto"/>
        <w:ind w:left="720"/>
        <w:rPr>
          <w:rFonts w:ascii="Calibri" w:hAnsi="Calibri" w:cs="Calibri"/>
          <w:b/>
          <w:sz w:val="28"/>
          <w:szCs w:val="48"/>
        </w:rPr>
      </w:pPr>
      <w:r w:rsidRPr="00922857">
        <w:rPr>
          <w:rFonts w:ascii="Calibri" w:hAnsi="Calibri" w:cs="Calibri"/>
          <w:b/>
          <w:sz w:val="28"/>
          <w:szCs w:val="48"/>
        </w:rPr>
        <w:t>Council to discuss the requirements of assertion 10 and attendance at an upcoming Breakthrough Communications webinar</w:t>
      </w:r>
    </w:p>
    <w:p w14:paraId="0697D3A7" w14:textId="4270E9BD" w:rsidR="00D81D5E" w:rsidRDefault="00D81D5E" w:rsidP="00327BCA">
      <w:pPr>
        <w:ind w:left="720"/>
        <w:rPr>
          <w:rFonts w:ascii="Calibri" w:hAnsi="Calibri" w:cs="Calibri"/>
          <w:bCs/>
          <w:sz w:val="24"/>
          <w:szCs w:val="44"/>
        </w:rPr>
      </w:pPr>
      <w:r>
        <w:rPr>
          <w:rFonts w:ascii="Calibri" w:hAnsi="Calibri" w:cs="Calibri"/>
          <w:bCs/>
          <w:sz w:val="24"/>
          <w:szCs w:val="44"/>
        </w:rPr>
        <w:t xml:space="preserve">Assertion 10 requirements were further discussed by the Council, and a </w:t>
      </w:r>
      <w:r w:rsidR="005374A4">
        <w:rPr>
          <w:rFonts w:ascii="Calibri" w:hAnsi="Calibri" w:cs="Calibri"/>
          <w:bCs/>
          <w:sz w:val="24"/>
          <w:szCs w:val="44"/>
        </w:rPr>
        <w:t>webinar was put forward to Councillors</w:t>
      </w:r>
      <w:r w:rsidR="00F106C2">
        <w:rPr>
          <w:rFonts w:ascii="Calibri" w:hAnsi="Calibri" w:cs="Calibri"/>
          <w:bCs/>
          <w:sz w:val="24"/>
          <w:szCs w:val="44"/>
        </w:rPr>
        <w:t xml:space="preserve"> providing further training and information around the regulations. </w:t>
      </w:r>
      <w:r w:rsidR="005374A4">
        <w:rPr>
          <w:rFonts w:ascii="Calibri" w:hAnsi="Calibri" w:cs="Calibri"/>
          <w:bCs/>
          <w:sz w:val="24"/>
          <w:szCs w:val="44"/>
        </w:rPr>
        <w:t xml:space="preserve"> </w:t>
      </w:r>
    </w:p>
    <w:p w14:paraId="424D5AE4" w14:textId="77777777" w:rsidR="00D81D5E" w:rsidRDefault="00D81D5E" w:rsidP="00327BCA">
      <w:pPr>
        <w:ind w:left="720"/>
        <w:rPr>
          <w:rFonts w:ascii="Calibri" w:hAnsi="Calibri" w:cs="Calibri"/>
          <w:bCs/>
          <w:sz w:val="24"/>
          <w:szCs w:val="44"/>
        </w:rPr>
      </w:pPr>
    </w:p>
    <w:p w14:paraId="5BC02331" w14:textId="3777B642" w:rsidR="00922857" w:rsidRDefault="00922857" w:rsidP="00327BCA">
      <w:pPr>
        <w:ind w:left="720"/>
        <w:rPr>
          <w:rFonts w:ascii="Calibri" w:hAnsi="Calibri" w:cs="Calibri"/>
          <w:bCs/>
          <w:sz w:val="24"/>
          <w:szCs w:val="44"/>
        </w:rPr>
      </w:pPr>
      <w:r>
        <w:rPr>
          <w:rFonts w:ascii="Calibri" w:hAnsi="Calibri" w:cs="Calibri"/>
          <w:bCs/>
          <w:sz w:val="24"/>
          <w:szCs w:val="44"/>
        </w:rPr>
        <w:lastRenderedPageBreak/>
        <w:t xml:space="preserve">Clerk to circulate dates </w:t>
      </w:r>
      <w:r w:rsidR="000567AB">
        <w:rPr>
          <w:rFonts w:ascii="Calibri" w:hAnsi="Calibri" w:cs="Calibri"/>
          <w:bCs/>
          <w:sz w:val="24"/>
          <w:szCs w:val="44"/>
        </w:rPr>
        <w:t>and register Councillors onto the Breakthrough Communications webinar</w:t>
      </w:r>
      <w:r w:rsidR="00D81D5E">
        <w:rPr>
          <w:rFonts w:ascii="Calibri" w:hAnsi="Calibri" w:cs="Calibri"/>
          <w:bCs/>
          <w:sz w:val="24"/>
          <w:szCs w:val="44"/>
        </w:rPr>
        <w:t xml:space="preserve">. </w:t>
      </w:r>
    </w:p>
    <w:p w14:paraId="6AAAB950" w14:textId="77777777" w:rsidR="00327BCA" w:rsidRPr="00922857" w:rsidRDefault="00327BCA" w:rsidP="00327BCA">
      <w:pPr>
        <w:ind w:left="720"/>
        <w:rPr>
          <w:rFonts w:ascii="Calibri" w:hAnsi="Calibri" w:cs="Calibri"/>
          <w:bCs/>
          <w:sz w:val="24"/>
          <w:szCs w:val="44"/>
        </w:rPr>
      </w:pPr>
    </w:p>
    <w:p w14:paraId="7D3D015F" w14:textId="32941CE9" w:rsidR="00922857" w:rsidRDefault="00922857" w:rsidP="00327BCA">
      <w:pPr>
        <w:spacing w:line="276" w:lineRule="auto"/>
        <w:ind w:left="720"/>
        <w:rPr>
          <w:rFonts w:ascii="Calibri" w:hAnsi="Calibri" w:cs="Calibri"/>
          <w:b/>
          <w:sz w:val="28"/>
          <w:szCs w:val="48"/>
        </w:rPr>
      </w:pPr>
      <w:r w:rsidRPr="00922857">
        <w:rPr>
          <w:rFonts w:ascii="Calibri" w:hAnsi="Calibri" w:cs="Calibri"/>
          <w:b/>
          <w:sz w:val="28"/>
          <w:szCs w:val="48"/>
        </w:rPr>
        <w:t>Council to receive, approve and adopt the Data Protection Policy circulated</w:t>
      </w:r>
    </w:p>
    <w:p w14:paraId="05A4556E" w14:textId="5D911548" w:rsidR="00327BCA" w:rsidRPr="00327BCA" w:rsidRDefault="00207CA2" w:rsidP="00BF52DB">
      <w:pPr>
        <w:ind w:left="720"/>
        <w:rPr>
          <w:rFonts w:ascii="Calibri" w:hAnsi="Calibri" w:cs="Calibri"/>
          <w:bCs/>
          <w:sz w:val="24"/>
          <w:szCs w:val="44"/>
        </w:rPr>
      </w:pPr>
      <w:r>
        <w:rPr>
          <w:rFonts w:ascii="Calibri" w:hAnsi="Calibri" w:cs="Calibri"/>
          <w:bCs/>
          <w:sz w:val="24"/>
          <w:szCs w:val="44"/>
        </w:rPr>
        <w:t>It was agreed by all Councillors to adop</w:t>
      </w:r>
      <w:r w:rsidR="00BF52DB">
        <w:rPr>
          <w:rFonts w:ascii="Calibri" w:hAnsi="Calibri" w:cs="Calibri"/>
          <w:bCs/>
          <w:sz w:val="24"/>
          <w:szCs w:val="44"/>
        </w:rPr>
        <w:t xml:space="preserve">t the Data Protection Policy circulated. This was proposed by Cllr Capper and seconded by Cllr Williams. </w:t>
      </w:r>
    </w:p>
    <w:p w14:paraId="23A0B19C" w14:textId="77777777" w:rsidR="00833FD6" w:rsidRPr="00235F8D" w:rsidRDefault="00833FD6" w:rsidP="00833FD6">
      <w:pPr>
        <w:spacing w:after="160"/>
        <w:rPr>
          <w:rFonts w:ascii="Calibri" w:eastAsiaTheme="minorHAnsi" w:hAnsi="Calibri" w:cs="Calibri"/>
          <w:sz w:val="24"/>
          <w:szCs w:val="44"/>
          <w:lang w:eastAsia="en-US"/>
        </w:rPr>
      </w:pPr>
    </w:p>
    <w:p w14:paraId="260D196F" w14:textId="358C8374" w:rsidR="00833FD6" w:rsidRDefault="00293F52" w:rsidP="00293F52">
      <w:pPr>
        <w:pStyle w:val="ListParagraph"/>
        <w:numPr>
          <w:ilvl w:val="0"/>
          <w:numId w:val="1"/>
        </w:numPr>
        <w:spacing w:after="160" w:line="276" w:lineRule="auto"/>
        <w:rPr>
          <w:rFonts w:ascii="Calibri" w:eastAsiaTheme="minorHAnsi" w:hAnsi="Calibri" w:cs="Calibri"/>
          <w:b/>
          <w:bCs/>
          <w:sz w:val="28"/>
          <w:szCs w:val="48"/>
          <w:lang w:eastAsia="en-US"/>
        </w:rPr>
      </w:pPr>
      <w:r>
        <w:rPr>
          <w:rFonts w:ascii="Calibri" w:eastAsiaTheme="minorHAnsi" w:hAnsi="Calibri" w:cs="Calibri"/>
          <w:b/>
          <w:bCs/>
          <w:sz w:val="28"/>
          <w:szCs w:val="48"/>
          <w:lang w:eastAsia="en-US"/>
        </w:rPr>
        <w:t>Defibrillator</w:t>
      </w:r>
    </w:p>
    <w:p w14:paraId="76C03B70" w14:textId="2077E593" w:rsidR="00293F52" w:rsidRDefault="00293F52" w:rsidP="00293F52">
      <w:pPr>
        <w:pStyle w:val="ListParagraph"/>
        <w:spacing w:after="160" w:line="276" w:lineRule="auto"/>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Millar noted that a replacement pack required </w:t>
      </w:r>
      <w:r w:rsidR="009E73A9">
        <w:rPr>
          <w:rFonts w:ascii="Calibri" w:eastAsiaTheme="minorHAnsi" w:hAnsi="Calibri" w:cs="Calibri"/>
          <w:sz w:val="24"/>
          <w:szCs w:val="44"/>
          <w:lang w:eastAsia="en-US"/>
        </w:rPr>
        <w:t xml:space="preserve">to replace those expiring </w:t>
      </w:r>
      <w:r>
        <w:rPr>
          <w:rFonts w:ascii="Calibri" w:eastAsiaTheme="minorHAnsi" w:hAnsi="Calibri" w:cs="Calibri"/>
          <w:sz w:val="24"/>
          <w:szCs w:val="44"/>
          <w:lang w:eastAsia="en-US"/>
        </w:rPr>
        <w:t>in</w:t>
      </w:r>
      <w:r w:rsidR="009E73A9">
        <w:rPr>
          <w:rFonts w:ascii="Calibri" w:eastAsiaTheme="minorHAnsi" w:hAnsi="Calibri" w:cs="Calibri"/>
          <w:sz w:val="24"/>
          <w:szCs w:val="44"/>
          <w:lang w:eastAsia="en-US"/>
        </w:rPr>
        <w:t xml:space="preserve"> Staunton Parish Council’s defibrillator had now been installed. </w:t>
      </w:r>
    </w:p>
    <w:p w14:paraId="53C52A85" w14:textId="77777777" w:rsidR="009E73A9" w:rsidRPr="00293F52" w:rsidRDefault="009E73A9" w:rsidP="00293F52">
      <w:pPr>
        <w:pStyle w:val="ListParagraph"/>
        <w:spacing w:after="160" w:line="276" w:lineRule="auto"/>
        <w:rPr>
          <w:rFonts w:ascii="Calibri" w:eastAsiaTheme="minorHAnsi" w:hAnsi="Calibri" w:cs="Calibri"/>
          <w:sz w:val="24"/>
          <w:szCs w:val="44"/>
          <w:lang w:eastAsia="en-US"/>
        </w:rPr>
      </w:pPr>
    </w:p>
    <w:p w14:paraId="5F956C99" w14:textId="2639B972" w:rsidR="00833FD6" w:rsidRPr="00010E9C" w:rsidRDefault="00BC6D4F" w:rsidP="00833FD6">
      <w:pPr>
        <w:pStyle w:val="ListParagraph"/>
        <w:numPr>
          <w:ilvl w:val="0"/>
          <w:numId w:val="1"/>
        </w:numPr>
        <w:spacing w:after="160"/>
        <w:rPr>
          <w:rFonts w:ascii="Calibri" w:eastAsiaTheme="minorHAnsi" w:hAnsi="Calibri" w:cs="Calibri"/>
          <w:b/>
          <w:bCs/>
          <w:sz w:val="24"/>
          <w:szCs w:val="44"/>
          <w:lang w:eastAsia="en-US"/>
        </w:rPr>
      </w:pPr>
      <w:r>
        <w:rPr>
          <w:rFonts w:ascii="Calibri" w:eastAsiaTheme="minorHAnsi" w:hAnsi="Calibri" w:cs="Calibri"/>
          <w:b/>
          <w:bCs/>
          <w:sz w:val="28"/>
          <w:szCs w:val="48"/>
          <w:lang w:eastAsia="en-US"/>
        </w:rPr>
        <w:t>Finance</w:t>
      </w:r>
    </w:p>
    <w:p w14:paraId="0A277138" w14:textId="22D0A387" w:rsidR="00295A8C" w:rsidRDefault="00295A8C" w:rsidP="00295A8C">
      <w:pPr>
        <w:spacing w:after="160" w:line="276" w:lineRule="auto"/>
        <w:ind w:left="720"/>
        <w:rPr>
          <w:rFonts w:ascii="Calibri" w:eastAsiaTheme="minorHAnsi" w:hAnsi="Calibri" w:cs="Calibri"/>
          <w:b/>
          <w:bCs/>
          <w:sz w:val="28"/>
          <w:szCs w:val="48"/>
          <w:lang w:eastAsia="en-US"/>
        </w:rPr>
      </w:pPr>
      <w:r w:rsidRPr="00295A8C">
        <w:rPr>
          <w:rFonts w:ascii="Calibri" w:eastAsiaTheme="minorHAnsi" w:hAnsi="Calibri" w:cs="Calibri"/>
          <w:b/>
          <w:bCs/>
          <w:sz w:val="28"/>
          <w:szCs w:val="48"/>
          <w:lang w:eastAsia="en-US"/>
        </w:rPr>
        <w:t>To present a bank reconciliation reporting all payments and receipts since 9</w:t>
      </w:r>
      <w:r w:rsidRPr="00295A8C">
        <w:rPr>
          <w:rFonts w:ascii="Calibri" w:eastAsiaTheme="minorHAnsi" w:hAnsi="Calibri" w:cs="Calibri"/>
          <w:b/>
          <w:bCs/>
          <w:sz w:val="28"/>
          <w:szCs w:val="48"/>
          <w:vertAlign w:val="superscript"/>
          <w:lang w:eastAsia="en-US"/>
        </w:rPr>
        <w:t>th</w:t>
      </w:r>
      <w:r w:rsidRPr="00295A8C">
        <w:rPr>
          <w:rFonts w:ascii="Calibri" w:eastAsiaTheme="minorHAnsi" w:hAnsi="Calibri" w:cs="Calibri"/>
          <w:b/>
          <w:bCs/>
          <w:sz w:val="28"/>
          <w:szCs w:val="48"/>
          <w:lang w:eastAsia="en-US"/>
        </w:rPr>
        <w:t xml:space="preserve"> January 2026</w:t>
      </w:r>
    </w:p>
    <w:p w14:paraId="5FE9B717" w14:textId="77777777" w:rsidR="00A45E4F" w:rsidRPr="00A45E4F" w:rsidRDefault="00A45E4F" w:rsidP="00A45E4F">
      <w:pPr>
        <w:ind w:firstLine="720"/>
        <w:rPr>
          <w:rFonts w:ascii="Calibri" w:hAnsi="Calibri" w:cs="Calibri"/>
          <w:b/>
          <w:sz w:val="24"/>
          <w:szCs w:val="24"/>
        </w:rPr>
      </w:pPr>
      <w:r w:rsidRPr="00A45E4F">
        <w:rPr>
          <w:rFonts w:ascii="Calibri" w:hAnsi="Calibri" w:cs="Calibri"/>
          <w:b/>
          <w:sz w:val="24"/>
          <w:szCs w:val="24"/>
        </w:rPr>
        <w:t>Financial Report: Payments &amp; Receipts 09/01/26 – 06/03/26</w:t>
      </w:r>
    </w:p>
    <w:p w14:paraId="2421DA9A" w14:textId="77777777" w:rsidR="00A45E4F" w:rsidRPr="00A45E4F" w:rsidRDefault="00A45E4F" w:rsidP="00A45E4F">
      <w:pPr>
        <w:rPr>
          <w:rFonts w:ascii="Calibri" w:hAnsi="Calibri" w:cs="Calibri"/>
          <w:b/>
          <w:sz w:val="24"/>
          <w:szCs w:val="24"/>
        </w:rPr>
      </w:pPr>
    </w:p>
    <w:p w14:paraId="41CC1957" w14:textId="77777777" w:rsidR="00A45E4F" w:rsidRPr="00A45E4F" w:rsidRDefault="00A45E4F" w:rsidP="00A45E4F">
      <w:pPr>
        <w:ind w:firstLine="720"/>
        <w:rPr>
          <w:rFonts w:ascii="Calibri" w:eastAsia="Times New Roman" w:hAnsi="Calibri" w:cs="Calibri"/>
          <w:color w:val="000000"/>
          <w:sz w:val="24"/>
          <w:szCs w:val="24"/>
        </w:rPr>
      </w:pPr>
      <w:r w:rsidRPr="00A45E4F">
        <w:rPr>
          <w:rFonts w:ascii="Calibri" w:hAnsi="Calibri" w:cs="Calibri"/>
          <w:b/>
          <w:sz w:val="24"/>
          <w:szCs w:val="24"/>
        </w:rPr>
        <w:t xml:space="preserve">Opening Balance Brought Forward from Last Reconciliation: </w:t>
      </w:r>
      <w:r w:rsidRPr="00A45E4F">
        <w:rPr>
          <w:rFonts w:ascii="Calibri" w:hAnsi="Calibri" w:cs="Calibri"/>
          <w:sz w:val="24"/>
          <w:szCs w:val="24"/>
        </w:rPr>
        <w:t>£9,593.88</w:t>
      </w:r>
    </w:p>
    <w:p w14:paraId="4DF4FED0" w14:textId="77777777" w:rsidR="00A45E4F" w:rsidRPr="00A45E4F" w:rsidRDefault="00A45E4F" w:rsidP="00A45E4F">
      <w:pPr>
        <w:rPr>
          <w:rFonts w:ascii="Calibri" w:hAnsi="Calibri" w:cs="Calibri"/>
          <w:b/>
          <w:sz w:val="24"/>
          <w:szCs w:val="24"/>
        </w:rPr>
      </w:pPr>
    </w:p>
    <w:p w14:paraId="4AE05418" w14:textId="77777777" w:rsidR="00A45E4F" w:rsidRPr="00A45E4F" w:rsidRDefault="00A45E4F" w:rsidP="00A45E4F">
      <w:pPr>
        <w:ind w:firstLine="720"/>
        <w:rPr>
          <w:rFonts w:ascii="Calibri" w:hAnsi="Calibri" w:cs="Calibri"/>
          <w:b/>
          <w:sz w:val="24"/>
          <w:szCs w:val="24"/>
        </w:rPr>
      </w:pPr>
      <w:r w:rsidRPr="00A45E4F">
        <w:rPr>
          <w:rFonts w:ascii="Calibri" w:hAnsi="Calibri" w:cs="Calibri"/>
          <w:b/>
          <w:sz w:val="24"/>
          <w:szCs w:val="24"/>
        </w:rPr>
        <w:t>Payments in Period:</w:t>
      </w:r>
    </w:p>
    <w:p w14:paraId="1B06F117" w14:textId="77777777" w:rsidR="00A45E4F" w:rsidRPr="00A45E4F" w:rsidRDefault="00A45E4F" w:rsidP="00A45E4F">
      <w:pPr>
        <w:rPr>
          <w:rFonts w:ascii="Calibri" w:hAnsi="Calibri" w:cs="Calibri"/>
          <w:b/>
          <w:sz w:val="24"/>
          <w:szCs w:val="24"/>
        </w:rPr>
      </w:pPr>
    </w:p>
    <w:p w14:paraId="745BC70F" w14:textId="77777777" w:rsidR="00A45E4F" w:rsidRPr="00A45E4F" w:rsidRDefault="00A45E4F" w:rsidP="00A45E4F">
      <w:pPr>
        <w:ind w:firstLine="720"/>
        <w:rPr>
          <w:rFonts w:ascii="Calibri" w:hAnsi="Calibri" w:cs="Calibri"/>
          <w:sz w:val="24"/>
          <w:szCs w:val="24"/>
        </w:rPr>
      </w:pPr>
      <w:r w:rsidRPr="00A45E4F">
        <w:rPr>
          <w:rFonts w:ascii="Calibri" w:hAnsi="Calibri" w:cs="Calibri"/>
          <w:bCs/>
          <w:sz w:val="24"/>
          <w:szCs w:val="24"/>
        </w:rPr>
        <w:t>16.01.26</w:t>
      </w:r>
      <w:r w:rsidRPr="00A45E4F">
        <w:rPr>
          <w:rFonts w:ascii="Calibri" w:hAnsi="Calibri" w:cs="Calibri"/>
          <w:bCs/>
          <w:sz w:val="24"/>
          <w:szCs w:val="24"/>
        </w:rPr>
        <w:tab/>
      </w:r>
      <w:r w:rsidRPr="00A45E4F">
        <w:rPr>
          <w:rFonts w:ascii="Calibri" w:hAnsi="Calibri" w:cs="Calibri"/>
          <w:bCs/>
          <w:sz w:val="24"/>
          <w:szCs w:val="24"/>
        </w:rPr>
        <w:tab/>
      </w:r>
      <w:r w:rsidRPr="00A45E4F">
        <w:rPr>
          <w:rFonts w:ascii="Calibri" w:hAnsi="Calibri" w:cs="Calibri"/>
          <w:bCs/>
          <w:sz w:val="24"/>
          <w:szCs w:val="24"/>
        </w:rPr>
        <w:tab/>
      </w:r>
      <w:r w:rsidRPr="00A45E4F">
        <w:rPr>
          <w:rFonts w:ascii="Calibri" w:hAnsi="Calibri" w:cs="Calibri"/>
          <w:sz w:val="24"/>
          <w:szCs w:val="24"/>
        </w:rPr>
        <w:t>Lloyds Service Charge</w:t>
      </w:r>
      <w:r w:rsidRPr="00A45E4F">
        <w:rPr>
          <w:rFonts w:ascii="Calibri" w:hAnsi="Calibri" w:cs="Calibri"/>
          <w:sz w:val="24"/>
          <w:szCs w:val="24"/>
        </w:rPr>
        <w:tab/>
        <w:t>for Account</w:t>
      </w:r>
      <w:r w:rsidRPr="00A45E4F">
        <w:rPr>
          <w:rFonts w:ascii="Calibri" w:hAnsi="Calibri" w:cs="Calibri"/>
          <w:sz w:val="24"/>
          <w:szCs w:val="24"/>
        </w:rPr>
        <w:tab/>
        <w:t>£4.25</w:t>
      </w:r>
    </w:p>
    <w:p w14:paraId="7FF08421" w14:textId="77777777" w:rsidR="00A45E4F" w:rsidRPr="00A45E4F" w:rsidRDefault="00A45E4F" w:rsidP="00A45E4F">
      <w:pPr>
        <w:ind w:firstLine="720"/>
        <w:rPr>
          <w:rFonts w:ascii="Calibri" w:hAnsi="Calibri" w:cs="Calibri"/>
          <w:sz w:val="24"/>
          <w:szCs w:val="24"/>
        </w:rPr>
      </w:pPr>
      <w:r w:rsidRPr="00A45E4F">
        <w:rPr>
          <w:rFonts w:ascii="Calibri" w:hAnsi="Calibri" w:cs="Calibri"/>
          <w:sz w:val="24"/>
          <w:szCs w:val="24"/>
        </w:rPr>
        <w:t>06.02.26</w:t>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t>Clerk’s February Salary</w:t>
      </w:r>
      <w:r w:rsidRPr="00A45E4F">
        <w:rPr>
          <w:rFonts w:ascii="Calibri" w:hAnsi="Calibri" w:cs="Calibri"/>
          <w:sz w:val="24"/>
          <w:szCs w:val="24"/>
        </w:rPr>
        <w:tab/>
      </w:r>
      <w:r w:rsidRPr="00A45E4F">
        <w:rPr>
          <w:rFonts w:ascii="Calibri" w:hAnsi="Calibri" w:cs="Calibri"/>
          <w:sz w:val="24"/>
          <w:szCs w:val="24"/>
        </w:rPr>
        <w:tab/>
        <w:t>£418.60</w:t>
      </w:r>
    </w:p>
    <w:p w14:paraId="4909E597" w14:textId="77777777" w:rsidR="00A45E4F" w:rsidRPr="00A45E4F" w:rsidRDefault="00A45E4F" w:rsidP="00A45E4F">
      <w:pPr>
        <w:ind w:firstLine="720"/>
        <w:rPr>
          <w:rFonts w:ascii="Calibri" w:hAnsi="Calibri" w:cs="Calibri"/>
          <w:sz w:val="24"/>
          <w:szCs w:val="24"/>
        </w:rPr>
      </w:pPr>
      <w:r w:rsidRPr="00A45E4F">
        <w:rPr>
          <w:rFonts w:ascii="Calibri" w:hAnsi="Calibri" w:cs="Calibri"/>
          <w:sz w:val="24"/>
          <w:szCs w:val="24"/>
        </w:rPr>
        <w:t>16.02.26</w:t>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t>Lloyds Service Charge for Account</w:t>
      </w:r>
      <w:r w:rsidRPr="00A45E4F">
        <w:rPr>
          <w:rFonts w:ascii="Calibri" w:hAnsi="Calibri" w:cs="Calibri"/>
          <w:sz w:val="24"/>
          <w:szCs w:val="24"/>
        </w:rPr>
        <w:tab/>
        <w:t>£4.25</w:t>
      </w:r>
    </w:p>
    <w:p w14:paraId="1BB9B896" w14:textId="77777777" w:rsidR="00A45E4F" w:rsidRPr="00A45E4F" w:rsidRDefault="00A45E4F" w:rsidP="00A45E4F">
      <w:pPr>
        <w:ind w:firstLine="720"/>
        <w:rPr>
          <w:rFonts w:ascii="Calibri" w:hAnsi="Calibri" w:cs="Calibri"/>
          <w:sz w:val="24"/>
          <w:szCs w:val="24"/>
        </w:rPr>
      </w:pPr>
      <w:r w:rsidRPr="00A45E4F">
        <w:rPr>
          <w:rFonts w:ascii="Calibri" w:hAnsi="Calibri" w:cs="Calibri"/>
          <w:sz w:val="24"/>
          <w:szCs w:val="24"/>
        </w:rPr>
        <w:t>06.03.26</w:t>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t>Clerk’s March Salary</w:t>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t>£418.60</w:t>
      </w:r>
    </w:p>
    <w:p w14:paraId="3EEB0718" w14:textId="77777777" w:rsidR="00A45E4F" w:rsidRPr="00A45E4F" w:rsidRDefault="00A45E4F" w:rsidP="00A45E4F">
      <w:pPr>
        <w:rPr>
          <w:rFonts w:ascii="Calibri" w:hAnsi="Calibri" w:cs="Calibri"/>
          <w:sz w:val="24"/>
          <w:szCs w:val="24"/>
        </w:rPr>
      </w:pPr>
    </w:p>
    <w:p w14:paraId="597BEAD3" w14:textId="77777777" w:rsidR="00A45E4F" w:rsidRPr="00A45E4F" w:rsidRDefault="00A45E4F" w:rsidP="00A45E4F">
      <w:pPr>
        <w:rPr>
          <w:rFonts w:ascii="Calibri" w:hAnsi="Calibri" w:cs="Calibri"/>
          <w:bCs/>
          <w:sz w:val="24"/>
          <w:szCs w:val="24"/>
        </w:rPr>
      </w:pPr>
    </w:p>
    <w:p w14:paraId="01EC88F5" w14:textId="77777777" w:rsidR="00A45E4F" w:rsidRPr="00A45E4F" w:rsidRDefault="00A45E4F" w:rsidP="00A45E4F">
      <w:pPr>
        <w:ind w:firstLine="720"/>
        <w:rPr>
          <w:rFonts w:ascii="Calibri" w:hAnsi="Calibri" w:cs="Calibri"/>
          <w:sz w:val="24"/>
          <w:szCs w:val="24"/>
        </w:rPr>
      </w:pPr>
      <w:r w:rsidRPr="00A45E4F">
        <w:rPr>
          <w:rFonts w:ascii="Calibri" w:hAnsi="Calibri" w:cs="Calibri"/>
          <w:b/>
          <w:sz w:val="24"/>
          <w:szCs w:val="24"/>
        </w:rPr>
        <w:t xml:space="preserve">TOTAL: </w:t>
      </w:r>
      <w:r w:rsidRPr="00A45E4F">
        <w:rPr>
          <w:rFonts w:ascii="Calibri" w:hAnsi="Calibri" w:cs="Calibri"/>
          <w:b/>
          <w:sz w:val="24"/>
          <w:szCs w:val="24"/>
        </w:rPr>
        <w:tab/>
      </w:r>
      <w:r w:rsidRPr="00A45E4F">
        <w:rPr>
          <w:rFonts w:ascii="Calibri" w:hAnsi="Calibri" w:cs="Calibri"/>
          <w:b/>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t xml:space="preserve">       </w:t>
      </w:r>
      <w:r w:rsidRPr="00A45E4F">
        <w:rPr>
          <w:rFonts w:ascii="Calibri" w:hAnsi="Calibri" w:cs="Calibri"/>
          <w:sz w:val="24"/>
          <w:szCs w:val="24"/>
        </w:rPr>
        <w:tab/>
      </w:r>
      <w:r w:rsidRPr="00A45E4F">
        <w:rPr>
          <w:rFonts w:ascii="Calibri" w:hAnsi="Calibri" w:cs="Calibri"/>
          <w:sz w:val="24"/>
          <w:szCs w:val="24"/>
        </w:rPr>
        <w:tab/>
        <w:t>£845.70</w:t>
      </w:r>
    </w:p>
    <w:p w14:paraId="6A4ECC7C" w14:textId="77777777" w:rsidR="00A45E4F" w:rsidRPr="00A45E4F" w:rsidRDefault="00A45E4F" w:rsidP="00A45E4F">
      <w:pPr>
        <w:rPr>
          <w:rFonts w:ascii="Calibri" w:hAnsi="Calibri" w:cs="Calibri"/>
          <w:sz w:val="24"/>
          <w:szCs w:val="24"/>
        </w:rPr>
      </w:pPr>
    </w:p>
    <w:p w14:paraId="6C0794B4" w14:textId="77777777" w:rsidR="00A45E4F" w:rsidRPr="00A45E4F" w:rsidRDefault="00A45E4F" w:rsidP="00A45E4F">
      <w:pPr>
        <w:rPr>
          <w:rFonts w:ascii="Calibri" w:hAnsi="Calibri" w:cs="Calibri"/>
          <w:b/>
          <w:sz w:val="24"/>
          <w:szCs w:val="24"/>
        </w:rPr>
      </w:pPr>
    </w:p>
    <w:p w14:paraId="79E09E32" w14:textId="77777777" w:rsidR="00A45E4F" w:rsidRPr="00A45E4F" w:rsidRDefault="00A45E4F" w:rsidP="00A45E4F">
      <w:pPr>
        <w:ind w:firstLine="720"/>
        <w:rPr>
          <w:rFonts w:ascii="Calibri" w:hAnsi="Calibri" w:cs="Calibri"/>
          <w:b/>
          <w:sz w:val="24"/>
          <w:szCs w:val="24"/>
        </w:rPr>
      </w:pPr>
      <w:r w:rsidRPr="00A45E4F">
        <w:rPr>
          <w:rFonts w:ascii="Calibri" w:hAnsi="Calibri" w:cs="Calibri"/>
          <w:b/>
          <w:sz w:val="24"/>
          <w:szCs w:val="24"/>
        </w:rPr>
        <w:t xml:space="preserve">Receipts in Period: </w:t>
      </w:r>
    </w:p>
    <w:p w14:paraId="3921D814" w14:textId="77777777" w:rsidR="00A45E4F" w:rsidRPr="00A45E4F" w:rsidRDefault="00A45E4F" w:rsidP="00A45E4F">
      <w:pPr>
        <w:pStyle w:val="ListParagraph"/>
        <w:ind w:left="0"/>
        <w:rPr>
          <w:rFonts w:ascii="Calibri" w:hAnsi="Calibri" w:cs="Calibri"/>
          <w:bCs/>
          <w:sz w:val="24"/>
          <w:szCs w:val="24"/>
        </w:rPr>
      </w:pPr>
    </w:p>
    <w:p w14:paraId="626B511A" w14:textId="77777777" w:rsidR="00A45E4F" w:rsidRPr="00A45E4F" w:rsidRDefault="00A45E4F" w:rsidP="00A45E4F">
      <w:pPr>
        <w:ind w:firstLine="720"/>
        <w:rPr>
          <w:rFonts w:ascii="Calibri" w:hAnsi="Calibri" w:cs="Calibri"/>
          <w:bCs/>
          <w:sz w:val="24"/>
          <w:szCs w:val="24"/>
        </w:rPr>
      </w:pPr>
      <w:r w:rsidRPr="00A45E4F">
        <w:rPr>
          <w:rFonts w:ascii="Calibri" w:hAnsi="Calibri" w:cs="Calibri"/>
          <w:bCs/>
          <w:sz w:val="24"/>
          <w:szCs w:val="24"/>
        </w:rPr>
        <w:t>-</w:t>
      </w:r>
      <w:r w:rsidRPr="00A45E4F">
        <w:rPr>
          <w:rFonts w:ascii="Calibri" w:hAnsi="Calibri" w:cs="Calibri"/>
          <w:bCs/>
          <w:sz w:val="24"/>
          <w:szCs w:val="24"/>
        </w:rPr>
        <w:tab/>
      </w:r>
      <w:r w:rsidRPr="00A45E4F">
        <w:rPr>
          <w:rFonts w:ascii="Calibri" w:hAnsi="Calibri" w:cs="Calibri"/>
          <w:bCs/>
          <w:sz w:val="24"/>
          <w:szCs w:val="24"/>
        </w:rPr>
        <w:tab/>
      </w:r>
      <w:r w:rsidRPr="00A45E4F">
        <w:rPr>
          <w:rFonts w:ascii="Calibri" w:hAnsi="Calibri" w:cs="Calibri"/>
          <w:bCs/>
          <w:sz w:val="24"/>
          <w:szCs w:val="24"/>
        </w:rPr>
        <w:tab/>
      </w:r>
      <w:r w:rsidRPr="00A45E4F">
        <w:rPr>
          <w:rFonts w:ascii="Calibri" w:hAnsi="Calibri" w:cs="Calibri"/>
          <w:bCs/>
          <w:sz w:val="24"/>
          <w:szCs w:val="24"/>
        </w:rPr>
        <w:tab/>
      </w:r>
      <w:r w:rsidRPr="00A45E4F">
        <w:rPr>
          <w:rFonts w:ascii="Calibri" w:hAnsi="Calibri" w:cs="Calibri"/>
          <w:bCs/>
          <w:sz w:val="24"/>
          <w:szCs w:val="24"/>
        </w:rPr>
        <w:tab/>
      </w:r>
      <w:r w:rsidRPr="00A45E4F">
        <w:rPr>
          <w:rFonts w:ascii="Calibri" w:hAnsi="Calibri" w:cs="Calibri"/>
          <w:bCs/>
          <w:sz w:val="24"/>
          <w:szCs w:val="24"/>
        </w:rPr>
        <w:tab/>
        <w:t>-</w:t>
      </w:r>
      <w:r w:rsidRPr="00A45E4F">
        <w:rPr>
          <w:rFonts w:ascii="Calibri" w:hAnsi="Calibri" w:cs="Calibri"/>
          <w:bCs/>
          <w:sz w:val="24"/>
          <w:szCs w:val="24"/>
        </w:rPr>
        <w:tab/>
      </w:r>
      <w:r w:rsidRPr="00A45E4F">
        <w:rPr>
          <w:rFonts w:ascii="Calibri" w:hAnsi="Calibri" w:cs="Calibri"/>
          <w:bCs/>
          <w:sz w:val="24"/>
          <w:szCs w:val="24"/>
        </w:rPr>
        <w:tab/>
      </w:r>
      <w:r w:rsidRPr="00A45E4F">
        <w:rPr>
          <w:rFonts w:ascii="Calibri" w:hAnsi="Calibri" w:cs="Calibri"/>
          <w:bCs/>
          <w:sz w:val="24"/>
          <w:szCs w:val="24"/>
        </w:rPr>
        <w:tab/>
        <w:t>-</w:t>
      </w:r>
      <w:r w:rsidRPr="00A45E4F">
        <w:rPr>
          <w:rFonts w:ascii="Calibri" w:hAnsi="Calibri" w:cs="Calibri"/>
          <w:bCs/>
          <w:sz w:val="24"/>
          <w:szCs w:val="24"/>
        </w:rPr>
        <w:tab/>
      </w:r>
      <w:r w:rsidRPr="00A45E4F">
        <w:rPr>
          <w:rFonts w:ascii="Calibri" w:hAnsi="Calibri" w:cs="Calibri"/>
          <w:bCs/>
          <w:sz w:val="24"/>
          <w:szCs w:val="24"/>
        </w:rPr>
        <w:tab/>
      </w:r>
    </w:p>
    <w:p w14:paraId="4A134A7B" w14:textId="77777777" w:rsidR="00A45E4F" w:rsidRPr="00A45E4F" w:rsidRDefault="00A45E4F" w:rsidP="00A45E4F">
      <w:pPr>
        <w:rPr>
          <w:rFonts w:ascii="Calibri" w:hAnsi="Calibri" w:cs="Calibri"/>
          <w:sz w:val="24"/>
          <w:szCs w:val="24"/>
        </w:rPr>
      </w:pPr>
    </w:p>
    <w:p w14:paraId="611D2A12" w14:textId="77777777" w:rsidR="00A45E4F" w:rsidRPr="00A45E4F" w:rsidRDefault="00A45E4F" w:rsidP="00A45E4F">
      <w:pPr>
        <w:ind w:firstLine="720"/>
        <w:rPr>
          <w:rFonts w:ascii="Calibri" w:hAnsi="Calibri" w:cs="Calibri"/>
          <w:sz w:val="24"/>
          <w:szCs w:val="24"/>
        </w:rPr>
      </w:pPr>
      <w:r w:rsidRPr="00A45E4F">
        <w:rPr>
          <w:rFonts w:ascii="Calibri" w:hAnsi="Calibri" w:cs="Calibri"/>
          <w:b/>
          <w:sz w:val="24"/>
          <w:szCs w:val="24"/>
        </w:rPr>
        <w:t xml:space="preserve">TOTAL: </w:t>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t>£0.00</w:t>
      </w:r>
    </w:p>
    <w:p w14:paraId="36E3E921" w14:textId="77777777" w:rsidR="00A45E4F" w:rsidRPr="00A45E4F" w:rsidRDefault="00A45E4F" w:rsidP="00A45E4F">
      <w:pPr>
        <w:rPr>
          <w:rFonts w:ascii="Calibri" w:hAnsi="Calibri" w:cs="Calibri"/>
          <w:sz w:val="24"/>
          <w:szCs w:val="24"/>
        </w:rPr>
      </w:pPr>
    </w:p>
    <w:p w14:paraId="607362BD" w14:textId="77777777" w:rsidR="00A45E4F" w:rsidRPr="00A45E4F" w:rsidRDefault="00A45E4F" w:rsidP="00A45E4F">
      <w:pPr>
        <w:rPr>
          <w:rFonts w:ascii="Calibri" w:hAnsi="Calibri" w:cs="Calibri"/>
          <w:sz w:val="24"/>
          <w:szCs w:val="24"/>
        </w:rPr>
      </w:pPr>
    </w:p>
    <w:p w14:paraId="459FDF00" w14:textId="77777777" w:rsidR="00A45E4F" w:rsidRPr="00A45E4F" w:rsidRDefault="00A45E4F" w:rsidP="00A45E4F">
      <w:pPr>
        <w:ind w:firstLine="720"/>
        <w:rPr>
          <w:rFonts w:ascii="Calibri" w:hAnsi="Calibri" w:cs="Calibri"/>
          <w:sz w:val="24"/>
          <w:szCs w:val="24"/>
        </w:rPr>
      </w:pPr>
      <w:r w:rsidRPr="00A45E4F">
        <w:rPr>
          <w:rFonts w:ascii="Calibri" w:hAnsi="Calibri" w:cs="Calibri"/>
          <w:b/>
          <w:sz w:val="24"/>
          <w:szCs w:val="24"/>
        </w:rPr>
        <w:t xml:space="preserve">Balance After All Payments &amp; Receipts Are Accounted For:   </w:t>
      </w:r>
      <w:r w:rsidRPr="00A45E4F">
        <w:rPr>
          <w:rFonts w:ascii="Calibri" w:hAnsi="Calibri" w:cs="Calibri"/>
          <w:b/>
          <w:sz w:val="24"/>
          <w:szCs w:val="24"/>
        </w:rPr>
        <w:tab/>
      </w:r>
      <w:r w:rsidRPr="00A45E4F">
        <w:rPr>
          <w:rFonts w:ascii="Calibri" w:hAnsi="Calibri" w:cs="Calibri"/>
          <w:sz w:val="24"/>
          <w:szCs w:val="24"/>
        </w:rPr>
        <w:t>£8,748.18</w:t>
      </w:r>
    </w:p>
    <w:p w14:paraId="213AE3E2" w14:textId="77777777" w:rsidR="00A45E4F" w:rsidRPr="00A45E4F" w:rsidRDefault="00A45E4F" w:rsidP="00A45E4F">
      <w:pPr>
        <w:rPr>
          <w:rFonts w:ascii="Calibri" w:hAnsi="Calibri" w:cs="Calibri"/>
          <w:sz w:val="24"/>
          <w:szCs w:val="24"/>
        </w:rPr>
      </w:pP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p>
    <w:p w14:paraId="6B45299E" w14:textId="77777777" w:rsidR="00A45E4F" w:rsidRPr="00A45E4F" w:rsidRDefault="00A45E4F" w:rsidP="00A45E4F">
      <w:pPr>
        <w:ind w:firstLine="720"/>
        <w:rPr>
          <w:rFonts w:ascii="Calibri" w:hAnsi="Calibri" w:cs="Calibri"/>
          <w:b/>
          <w:sz w:val="24"/>
          <w:szCs w:val="24"/>
          <w:u w:val="single"/>
        </w:rPr>
      </w:pPr>
      <w:r w:rsidRPr="00A45E4F">
        <w:rPr>
          <w:rFonts w:ascii="Calibri" w:hAnsi="Calibri" w:cs="Calibri"/>
          <w:b/>
          <w:sz w:val="24"/>
          <w:szCs w:val="24"/>
          <w:u w:val="single"/>
        </w:rPr>
        <w:t>Statement of Account</w:t>
      </w:r>
    </w:p>
    <w:p w14:paraId="575A8E67" w14:textId="77777777" w:rsidR="00A45E4F" w:rsidRPr="00A45E4F" w:rsidRDefault="00A45E4F" w:rsidP="00A45E4F">
      <w:pPr>
        <w:rPr>
          <w:rFonts w:ascii="Calibri" w:hAnsi="Calibri" w:cs="Calibri"/>
          <w:sz w:val="24"/>
          <w:szCs w:val="24"/>
        </w:rPr>
      </w:pPr>
    </w:p>
    <w:p w14:paraId="4B7E55C7" w14:textId="77777777" w:rsidR="00A45E4F" w:rsidRDefault="00A45E4F" w:rsidP="00A45E4F">
      <w:pPr>
        <w:ind w:firstLine="720"/>
        <w:rPr>
          <w:rFonts w:ascii="Calibri" w:hAnsi="Calibri" w:cs="Calibri"/>
          <w:sz w:val="24"/>
          <w:szCs w:val="24"/>
        </w:rPr>
      </w:pPr>
      <w:r w:rsidRPr="00A45E4F">
        <w:rPr>
          <w:rFonts w:ascii="Calibri" w:hAnsi="Calibri" w:cs="Calibri"/>
          <w:b/>
          <w:sz w:val="24"/>
          <w:szCs w:val="24"/>
        </w:rPr>
        <w:t>Balance in Lloyds Account @ 06/03/26:</w:t>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r>
      <w:r w:rsidRPr="00A45E4F">
        <w:rPr>
          <w:rFonts w:ascii="Calibri" w:hAnsi="Calibri" w:cs="Calibri"/>
          <w:sz w:val="24"/>
          <w:szCs w:val="24"/>
        </w:rPr>
        <w:tab/>
        <w:t>£8,748.18</w:t>
      </w:r>
    </w:p>
    <w:p w14:paraId="262F1DA1" w14:textId="5E786317" w:rsidR="00295A8C" w:rsidRDefault="00295A8C" w:rsidP="00A45E4F">
      <w:pPr>
        <w:ind w:left="720"/>
        <w:rPr>
          <w:rFonts w:ascii="Calibri" w:eastAsiaTheme="minorHAnsi" w:hAnsi="Calibri" w:cs="Calibri"/>
          <w:b/>
          <w:bCs/>
          <w:sz w:val="28"/>
          <w:szCs w:val="48"/>
          <w:lang w:eastAsia="en-US"/>
        </w:rPr>
      </w:pPr>
      <w:r w:rsidRPr="00295A8C">
        <w:rPr>
          <w:rFonts w:ascii="Calibri" w:eastAsiaTheme="minorHAnsi" w:hAnsi="Calibri" w:cs="Calibri"/>
          <w:b/>
          <w:bCs/>
          <w:sz w:val="28"/>
          <w:szCs w:val="48"/>
          <w:lang w:eastAsia="en-US"/>
        </w:rPr>
        <w:lastRenderedPageBreak/>
        <w:t>Council to be presented with any payments, training requests or donation requests received for approval</w:t>
      </w:r>
    </w:p>
    <w:p w14:paraId="251324F9" w14:textId="77777777" w:rsidR="00F5371A" w:rsidRDefault="00F5371A" w:rsidP="00F5371A">
      <w:pPr>
        <w:pStyle w:val="ListParagraph"/>
        <w:spacing w:after="160"/>
        <w:rPr>
          <w:rFonts w:ascii="Calibri" w:hAnsi="Calibri" w:cs="Calibri"/>
          <w:bCs/>
          <w:sz w:val="24"/>
          <w:szCs w:val="44"/>
        </w:rPr>
      </w:pPr>
      <w:r>
        <w:rPr>
          <w:rFonts w:ascii="Calibri" w:hAnsi="Calibri" w:cs="Calibri"/>
          <w:bCs/>
          <w:sz w:val="24"/>
          <w:szCs w:val="44"/>
        </w:rPr>
        <w:t xml:space="preserve">Following circulation of the outstanding payments due for approval it was proposed by Cllr Capper and seconded by Cllr Peach to approve the following payments: </w:t>
      </w:r>
    </w:p>
    <w:p w14:paraId="75658C38" w14:textId="77777777" w:rsidR="00555D82" w:rsidRDefault="00555D82" w:rsidP="00F5371A">
      <w:pPr>
        <w:pStyle w:val="ListParagraph"/>
        <w:spacing w:after="160"/>
        <w:rPr>
          <w:rFonts w:ascii="Calibri" w:hAnsi="Calibri" w:cs="Calibri"/>
          <w:bCs/>
          <w:sz w:val="24"/>
          <w:szCs w:val="44"/>
        </w:rPr>
      </w:pPr>
    </w:p>
    <w:p w14:paraId="15F2F7A5" w14:textId="6D924B69" w:rsidR="00F5371A" w:rsidRDefault="00555D82" w:rsidP="00555D82">
      <w:pPr>
        <w:pStyle w:val="ListParagraph"/>
        <w:numPr>
          <w:ilvl w:val="0"/>
          <w:numId w:val="8"/>
        </w:numPr>
        <w:spacing w:after="160" w:line="276" w:lineRule="auto"/>
        <w:rPr>
          <w:rFonts w:ascii="Calibri" w:eastAsiaTheme="minorHAnsi" w:hAnsi="Calibri" w:cs="Calibri"/>
          <w:sz w:val="24"/>
          <w:szCs w:val="44"/>
          <w:lang w:eastAsia="en-US"/>
        </w:rPr>
      </w:pPr>
      <w:r>
        <w:rPr>
          <w:rFonts w:ascii="Calibri" w:eastAsiaTheme="minorHAnsi" w:hAnsi="Calibri" w:cs="Calibri"/>
          <w:sz w:val="24"/>
          <w:szCs w:val="44"/>
          <w:lang w:eastAsia="en-US"/>
        </w:rPr>
        <w:t>Reimbursement to Cllr Millar for:</w:t>
      </w:r>
    </w:p>
    <w:p w14:paraId="32392A7F" w14:textId="68529574" w:rsidR="00555D82" w:rsidRDefault="00555D82" w:rsidP="00555D82">
      <w:pPr>
        <w:pStyle w:val="ListParagraph"/>
        <w:numPr>
          <w:ilvl w:val="1"/>
          <w:numId w:val="8"/>
        </w:numPr>
        <w:spacing w:after="160" w:line="276" w:lineRule="auto"/>
        <w:rPr>
          <w:rFonts w:ascii="Calibri" w:eastAsiaTheme="minorHAnsi" w:hAnsi="Calibri" w:cs="Calibri"/>
          <w:sz w:val="24"/>
          <w:szCs w:val="44"/>
          <w:lang w:eastAsia="en-US"/>
        </w:rPr>
      </w:pPr>
      <w:r>
        <w:rPr>
          <w:rFonts w:ascii="Calibri" w:eastAsiaTheme="minorHAnsi" w:hAnsi="Calibri" w:cs="Calibri"/>
          <w:sz w:val="24"/>
          <w:szCs w:val="44"/>
          <w:lang w:eastAsia="en-US"/>
        </w:rPr>
        <w:t>Replacement SID batteries - £91.18</w:t>
      </w:r>
    </w:p>
    <w:p w14:paraId="7E15775C" w14:textId="187F2486" w:rsidR="00555D82" w:rsidRPr="00555D82" w:rsidRDefault="005D44C3" w:rsidP="00555D82">
      <w:pPr>
        <w:pStyle w:val="ListParagraph"/>
        <w:numPr>
          <w:ilvl w:val="1"/>
          <w:numId w:val="8"/>
        </w:numPr>
        <w:spacing w:after="160" w:line="276" w:lineRule="auto"/>
        <w:rPr>
          <w:rFonts w:ascii="Calibri" w:eastAsiaTheme="minorHAnsi" w:hAnsi="Calibri" w:cs="Calibri"/>
          <w:sz w:val="24"/>
          <w:szCs w:val="44"/>
          <w:lang w:eastAsia="en-US"/>
        </w:rPr>
      </w:pPr>
      <w:r>
        <w:rPr>
          <w:rFonts w:ascii="Calibri" w:eastAsiaTheme="minorHAnsi" w:hAnsi="Calibri" w:cs="Calibri"/>
          <w:sz w:val="24"/>
          <w:szCs w:val="44"/>
          <w:lang w:eastAsia="en-US"/>
        </w:rPr>
        <w:t>Replacement defibrillator pack - £16.12</w:t>
      </w:r>
    </w:p>
    <w:p w14:paraId="09A1522F" w14:textId="51E3B329" w:rsidR="006B18EF" w:rsidRDefault="00295A8C" w:rsidP="006B18EF">
      <w:pPr>
        <w:spacing w:after="160" w:line="276" w:lineRule="auto"/>
        <w:ind w:left="720"/>
        <w:rPr>
          <w:rFonts w:ascii="Calibri" w:eastAsiaTheme="minorHAnsi" w:hAnsi="Calibri" w:cs="Calibri"/>
          <w:b/>
          <w:bCs/>
          <w:sz w:val="28"/>
          <w:szCs w:val="48"/>
          <w:lang w:eastAsia="en-US"/>
        </w:rPr>
      </w:pPr>
      <w:r w:rsidRPr="00295A8C">
        <w:rPr>
          <w:rFonts w:ascii="Calibri" w:eastAsiaTheme="minorHAnsi" w:hAnsi="Calibri" w:cs="Calibri"/>
          <w:b/>
          <w:bCs/>
          <w:sz w:val="28"/>
          <w:szCs w:val="48"/>
          <w:lang w:eastAsia="en-US"/>
        </w:rPr>
        <w:t>Council to receive an update regarding the recent signatory changes requested with Lloyds</w:t>
      </w:r>
    </w:p>
    <w:p w14:paraId="37FF3FF8" w14:textId="4A343F32" w:rsidR="006B18EF" w:rsidRDefault="006B18EF" w:rsidP="006B18EF">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It was reported that </w:t>
      </w:r>
      <w:r w:rsidR="00EE63A6">
        <w:rPr>
          <w:rFonts w:ascii="Calibri" w:eastAsiaTheme="minorHAnsi" w:hAnsi="Calibri" w:cs="Calibri"/>
          <w:sz w:val="24"/>
          <w:szCs w:val="44"/>
          <w:lang w:eastAsia="en-US"/>
        </w:rPr>
        <w:t xml:space="preserve">the signatory change requests had now been completed by Lloyds. </w:t>
      </w:r>
    </w:p>
    <w:p w14:paraId="4E00B2EA" w14:textId="77777777" w:rsidR="00EE63A6" w:rsidRPr="000C6515" w:rsidRDefault="00EE63A6" w:rsidP="006B18EF">
      <w:pPr>
        <w:spacing w:after="160"/>
        <w:ind w:left="720"/>
        <w:rPr>
          <w:rFonts w:ascii="Calibri" w:eastAsiaTheme="minorHAnsi" w:hAnsi="Calibri" w:cs="Calibri"/>
          <w:b/>
          <w:bCs/>
          <w:sz w:val="28"/>
          <w:szCs w:val="48"/>
          <w:lang w:eastAsia="en-US"/>
        </w:rPr>
      </w:pPr>
    </w:p>
    <w:p w14:paraId="2B3B187E" w14:textId="5F9B61CD" w:rsidR="00EE63A6" w:rsidRDefault="000C6515" w:rsidP="000C6515">
      <w:pPr>
        <w:pStyle w:val="ListParagraph"/>
        <w:numPr>
          <w:ilvl w:val="0"/>
          <w:numId w:val="1"/>
        </w:numPr>
        <w:spacing w:after="160"/>
        <w:rPr>
          <w:rFonts w:ascii="Calibri" w:eastAsiaTheme="minorHAnsi" w:hAnsi="Calibri" w:cs="Calibri"/>
          <w:b/>
          <w:bCs/>
          <w:sz w:val="28"/>
          <w:szCs w:val="48"/>
          <w:lang w:eastAsia="en-US"/>
        </w:rPr>
      </w:pPr>
      <w:r w:rsidRPr="000C6515">
        <w:rPr>
          <w:rFonts w:ascii="Calibri" w:eastAsiaTheme="minorHAnsi" w:hAnsi="Calibri" w:cs="Calibri"/>
          <w:b/>
          <w:bCs/>
          <w:sz w:val="28"/>
          <w:szCs w:val="48"/>
          <w:lang w:eastAsia="en-US"/>
        </w:rPr>
        <w:t>Planning</w:t>
      </w:r>
    </w:p>
    <w:p w14:paraId="63D23020" w14:textId="77777777" w:rsidR="00FB271B" w:rsidRPr="00FB271B" w:rsidRDefault="00FB271B" w:rsidP="00FB271B">
      <w:pPr>
        <w:pStyle w:val="ListParagraph"/>
        <w:widowControl w:val="0"/>
        <w:pBdr>
          <w:top w:val="nil"/>
          <w:left w:val="nil"/>
          <w:bottom w:val="nil"/>
          <w:right w:val="nil"/>
          <w:between w:val="nil"/>
        </w:pBdr>
        <w:spacing w:line="276" w:lineRule="auto"/>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FB271B" w14:paraId="3446555F" w14:textId="77777777" w:rsidTr="006B1415">
        <w:trPr>
          <w:trHeight w:val="699"/>
        </w:trPr>
        <w:tc>
          <w:tcPr>
            <w:tcW w:w="2490" w:type="dxa"/>
          </w:tcPr>
          <w:p w14:paraId="118D2979" w14:textId="77777777" w:rsidR="00FB271B" w:rsidRPr="00FB271B" w:rsidRDefault="00FB271B" w:rsidP="006B1415">
            <w:pPr>
              <w:jc w:val="center"/>
              <w:rPr>
                <w:rFonts w:ascii="Calibri" w:eastAsia="Calibri" w:hAnsi="Calibri" w:cs="Calibri"/>
                <w:b/>
                <w:sz w:val="24"/>
                <w:szCs w:val="24"/>
                <w:u w:val="single"/>
              </w:rPr>
            </w:pPr>
            <w:r w:rsidRPr="00FB271B">
              <w:rPr>
                <w:rFonts w:ascii="Calibri" w:eastAsia="Calibri" w:hAnsi="Calibri" w:cs="Calibri"/>
                <w:b/>
                <w:sz w:val="24"/>
                <w:szCs w:val="24"/>
                <w:u w:val="single"/>
              </w:rPr>
              <w:t>Reference Number</w:t>
            </w:r>
          </w:p>
        </w:tc>
        <w:tc>
          <w:tcPr>
            <w:tcW w:w="1995" w:type="dxa"/>
          </w:tcPr>
          <w:p w14:paraId="6F7CC55F" w14:textId="77777777" w:rsidR="00FB271B" w:rsidRPr="00FB271B" w:rsidRDefault="00FB271B" w:rsidP="006B1415">
            <w:pPr>
              <w:jc w:val="center"/>
              <w:rPr>
                <w:rFonts w:ascii="Calibri" w:eastAsia="Calibri" w:hAnsi="Calibri" w:cs="Calibri"/>
                <w:b/>
                <w:sz w:val="24"/>
                <w:szCs w:val="24"/>
                <w:u w:val="single"/>
              </w:rPr>
            </w:pPr>
            <w:r w:rsidRPr="00FB271B">
              <w:rPr>
                <w:rFonts w:ascii="Calibri" w:eastAsia="Calibri" w:hAnsi="Calibri" w:cs="Calibri"/>
                <w:b/>
                <w:sz w:val="24"/>
                <w:szCs w:val="24"/>
                <w:u w:val="single"/>
              </w:rPr>
              <w:t>Applicant’s Address</w:t>
            </w:r>
          </w:p>
        </w:tc>
        <w:tc>
          <w:tcPr>
            <w:tcW w:w="2610" w:type="dxa"/>
          </w:tcPr>
          <w:p w14:paraId="20ACB31E" w14:textId="77777777" w:rsidR="00FB271B" w:rsidRPr="00FB271B" w:rsidRDefault="00FB271B" w:rsidP="006B1415">
            <w:pPr>
              <w:jc w:val="center"/>
              <w:rPr>
                <w:rFonts w:ascii="Calibri" w:eastAsia="Calibri" w:hAnsi="Calibri" w:cs="Calibri"/>
                <w:b/>
                <w:sz w:val="24"/>
                <w:szCs w:val="24"/>
                <w:u w:val="single"/>
              </w:rPr>
            </w:pPr>
            <w:r w:rsidRPr="00FB271B">
              <w:rPr>
                <w:rFonts w:ascii="Calibri" w:eastAsia="Calibri" w:hAnsi="Calibri" w:cs="Calibri"/>
                <w:b/>
                <w:sz w:val="24"/>
                <w:szCs w:val="24"/>
                <w:u w:val="single"/>
              </w:rPr>
              <w:t>PC Comment</w:t>
            </w:r>
          </w:p>
        </w:tc>
        <w:tc>
          <w:tcPr>
            <w:tcW w:w="3310" w:type="dxa"/>
          </w:tcPr>
          <w:p w14:paraId="1C604511" w14:textId="77777777" w:rsidR="00FB271B" w:rsidRPr="00FB271B" w:rsidRDefault="00FB271B" w:rsidP="006B1415">
            <w:pPr>
              <w:ind w:right="568"/>
              <w:jc w:val="center"/>
              <w:rPr>
                <w:rFonts w:ascii="Calibri" w:eastAsia="Calibri" w:hAnsi="Calibri" w:cs="Calibri"/>
                <w:b/>
                <w:sz w:val="24"/>
                <w:szCs w:val="24"/>
                <w:u w:val="single"/>
              </w:rPr>
            </w:pPr>
            <w:r w:rsidRPr="00FB271B">
              <w:rPr>
                <w:rFonts w:ascii="Calibri" w:eastAsia="Calibri" w:hAnsi="Calibri" w:cs="Calibri"/>
                <w:b/>
                <w:sz w:val="24"/>
                <w:szCs w:val="24"/>
                <w:u w:val="single"/>
              </w:rPr>
              <w:t>Decision</w:t>
            </w:r>
          </w:p>
        </w:tc>
      </w:tr>
      <w:tr w:rsidR="00FB271B" w14:paraId="2D16E249" w14:textId="77777777" w:rsidTr="006B1415">
        <w:trPr>
          <w:trHeight w:val="177"/>
        </w:trPr>
        <w:tc>
          <w:tcPr>
            <w:tcW w:w="2490" w:type="dxa"/>
          </w:tcPr>
          <w:p w14:paraId="09460032" w14:textId="77777777" w:rsidR="00FB271B" w:rsidRPr="00FB271B" w:rsidRDefault="00FB271B" w:rsidP="006B1415">
            <w:pPr>
              <w:jc w:val="center"/>
              <w:rPr>
                <w:rFonts w:ascii="Calibri" w:hAnsi="Calibri" w:cs="Calibri"/>
                <w:color w:val="18191B"/>
                <w:sz w:val="24"/>
                <w:szCs w:val="24"/>
                <w:shd w:val="clear" w:color="auto" w:fill="FFFFFF"/>
              </w:rPr>
            </w:pPr>
            <w:r w:rsidRPr="00FB271B">
              <w:rPr>
                <w:rFonts w:ascii="Calibri" w:hAnsi="Calibri" w:cs="Calibri"/>
                <w:color w:val="18191B"/>
                <w:sz w:val="24"/>
                <w:szCs w:val="24"/>
                <w:shd w:val="clear" w:color="auto" w:fill="FFFFFF"/>
              </w:rPr>
              <w:t>P1426/25/FUL</w:t>
            </w:r>
          </w:p>
        </w:tc>
        <w:tc>
          <w:tcPr>
            <w:tcW w:w="1995" w:type="dxa"/>
          </w:tcPr>
          <w:p w14:paraId="5D823A1B" w14:textId="77777777" w:rsidR="00FB271B" w:rsidRPr="00FB271B" w:rsidRDefault="00FB271B" w:rsidP="006B1415">
            <w:pPr>
              <w:spacing w:after="240"/>
              <w:jc w:val="center"/>
              <w:rPr>
                <w:rFonts w:ascii="Calibri" w:hAnsi="Calibri" w:cs="Calibri"/>
                <w:b/>
                <w:bCs/>
                <w:color w:val="000000"/>
                <w:sz w:val="24"/>
                <w:szCs w:val="24"/>
              </w:rPr>
            </w:pPr>
            <w:r w:rsidRPr="00FB271B">
              <w:rPr>
                <w:rFonts w:ascii="Calibri" w:hAnsi="Calibri" w:cs="Calibri"/>
                <w:b/>
                <w:bCs/>
                <w:color w:val="000000"/>
                <w:sz w:val="24"/>
                <w:szCs w:val="24"/>
              </w:rPr>
              <w:t xml:space="preserve">Erection of a dwelling with associated access from Chestnut Drive, private amenity space and associated works - </w:t>
            </w:r>
            <w:r w:rsidRPr="00FB271B">
              <w:rPr>
                <w:rFonts w:ascii="Calibri" w:hAnsi="Calibri" w:cs="Calibri"/>
                <w:color w:val="000000"/>
                <w:sz w:val="24"/>
                <w:szCs w:val="24"/>
              </w:rPr>
              <w:t xml:space="preserve">Land South </w:t>
            </w:r>
            <w:proofErr w:type="gramStart"/>
            <w:r w:rsidRPr="00FB271B">
              <w:rPr>
                <w:rFonts w:ascii="Calibri" w:hAnsi="Calibri" w:cs="Calibri"/>
                <w:color w:val="000000"/>
                <w:sz w:val="24"/>
                <w:szCs w:val="24"/>
              </w:rPr>
              <w:t>Of</w:t>
            </w:r>
            <w:proofErr w:type="gramEnd"/>
            <w:r w:rsidRPr="00FB271B">
              <w:rPr>
                <w:rFonts w:ascii="Calibri" w:hAnsi="Calibri" w:cs="Calibri"/>
                <w:color w:val="000000"/>
                <w:sz w:val="24"/>
                <w:szCs w:val="24"/>
              </w:rPr>
              <w:t xml:space="preserve"> </w:t>
            </w:r>
            <w:proofErr w:type="spellStart"/>
            <w:r w:rsidRPr="00FB271B">
              <w:rPr>
                <w:rFonts w:ascii="Calibri" w:hAnsi="Calibri" w:cs="Calibri"/>
                <w:color w:val="000000"/>
                <w:sz w:val="24"/>
                <w:szCs w:val="24"/>
              </w:rPr>
              <w:t>Elmstone</w:t>
            </w:r>
            <w:proofErr w:type="spellEnd"/>
            <w:r w:rsidRPr="00FB271B">
              <w:rPr>
                <w:rFonts w:ascii="Calibri" w:hAnsi="Calibri" w:cs="Calibri"/>
                <w:color w:val="000000"/>
                <w:sz w:val="24"/>
                <w:szCs w:val="24"/>
              </w:rPr>
              <w:t>, Ledbury Road, Staunton, Gloucestershire</w:t>
            </w:r>
          </w:p>
          <w:p w14:paraId="67FC03A2" w14:textId="77777777" w:rsidR="00FB271B" w:rsidRPr="00FB271B" w:rsidRDefault="00FB271B" w:rsidP="006B1415">
            <w:pPr>
              <w:pStyle w:val="NormalWeb"/>
              <w:jc w:val="center"/>
              <w:rPr>
                <w:rFonts w:ascii="Calibri" w:hAnsi="Calibri" w:cs="Calibri"/>
                <w:b/>
                <w:bCs/>
              </w:rPr>
            </w:pPr>
          </w:p>
        </w:tc>
        <w:tc>
          <w:tcPr>
            <w:tcW w:w="2610" w:type="dxa"/>
          </w:tcPr>
          <w:p w14:paraId="4A245849" w14:textId="77777777" w:rsidR="00FB271B" w:rsidRPr="00FB271B" w:rsidRDefault="00FB271B" w:rsidP="006B1415">
            <w:pPr>
              <w:jc w:val="center"/>
              <w:rPr>
                <w:rFonts w:ascii="Calibri" w:eastAsia="Calibri" w:hAnsi="Calibri" w:cs="Calibri"/>
                <w:sz w:val="24"/>
                <w:szCs w:val="24"/>
              </w:rPr>
            </w:pPr>
            <w:r w:rsidRPr="00FB271B">
              <w:rPr>
                <w:rFonts w:ascii="Calibri" w:eastAsia="Calibri" w:hAnsi="Calibri" w:cs="Calibri"/>
                <w:sz w:val="24"/>
                <w:szCs w:val="24"/>
              </w:rPr>
              <w:t>NO OBJECTION IN PRINCPLE – ADDITIONAL COMMENTS SUBMITTED</w:t>
            </w:r>
          </w:p>
        </w:tc>
        <w:tc>
          <w:tcPr>
            <w:tcW w:w="3310" w:type="dxa"/>
          </w:tcPr>
          <w:p w14:paraId="6F5BBAB7" w14:textId="77777777" w:rsidR="00FB271B" w:rsidRPr="00FB271B" w:rsidRDefault="00FB271B" w:rsidP="006B1415">
            <w:pPr>
              <w:jc w:val="center"/>
              <w:rPr>
                <w:rFonts w:ascii="Calibri" w:eastAsia="Calibri" w:hAnsi="Calibri" w:cs="Calibri"/>
                <w:sz w:val="24"/>
                <w:szCs w:val="24"/>
              </w:rPr>
            </w:pPr>
            <w:r w:rsidRPr="00FB271B">
              <w:rPr>
                <w:rFonts w:ascii="Calibri" w:eastAsia="Calibri" w:hAnsi="Calibri" w:cs="Calibri"/>
                <w:sz w:val="24"/>
                <w:szCs w:val="24"/>
              </w:rPr>
              <w:t>PENDING CONSIDERATION</w:t>
            </w:r>
          </w:p>
        </w:tc>
      </w:tr>
    </w:tbl>
    <w:p w14:paraId="4638C411" w14:textId="77777777" w:rsidR="00FB271B" w:rsidRDefault="00FB271B" w:rsidP="00FB271B">
      <w:pPr>
        <w:pStyle w:val="ListParagraph"/>
      </w:pPr>
    </w:p>
    <w:p w14:paraId="3568DD2E" w14:textId="77777777" w:rsidR="00DF678D" w:rsidRDefault="00DF678D" w:rsidP="00DF678D">
      <w:pPr>
        <w:pStyle w:val="ListParagraph"/>
        <w:numPr>
          <w:ilvl w:val="0"/>
          <w:numId w:val="1"/>
        </w:numPr>
        <w:spacing w:after="160" w:line="276" w:lineRule="auto"/>
        <w:rPr>
          <w:rFonts w:ascii="Calibri" w:eastAsiaTheme="minorHAnsi" w:hAnsi="Calibri" w:cs="Calibri"/>
          <w:b/>
          <w:bCs/>
          <w:sz w:val="28"/>
          <w:szCs w:val="48"/>
          <w:lang w:eastAsia="en-US"/>
        </w:rPr>
      </w:pPr>
      <w:r w:rsidRPr="00DF678D">
        <w:rPr>
          <w:rFonts w:ascii="Calibri" w:eastAsiaTheme="minorHAnsi" w:hAnsi="Calibri" w:cs="Calibri"/>
          <w:b/>
          <w:bCs/>
          <w:sz w:val="28"/>
          <w:szCs w:val="48"/>
          <w:lang w:eastAsia="en-US"/>
        </w:rPr>
        <w:t>Items for information only and to receive requests for future agenda items</w:t>
      </w:r>
    </w:p>
    <w:p w14:paraId="429B83A4" w14:textId="77777777" w:rsidR="00903EBD" w:rsidRDefault="00903EBD" w:rsidP="00903EBD">
      <w:pPr>
        <w:pStyle w:val="ListParagraph"/>
        <w:spacing w:after="160" w:line="276" w:lineRule="auto"/>
        <w:rPr>
          <w:rFonts w:ascii="Calibri" w:eastAsiaTheme="minorHAnsi" w:hAnsi="Calibri" w:cs="Calibri"/>
          <w:b/>
          <w:bCs/>
          <w:sz w:val="28"/>
          <w:szCs w:val="48"/>
          <w:lang w:eastAsia="en-US"/>
        </w:rPr>
      </w:pPr>
    </w:p>
    <w:p w14:paraId="280B7C79" w14:textId="58EBEE6E" w:rsidR="00FC3EC6" w:rsidRPr="000F530C" w:rsidRDefault="00A61CBC" w:rsidP="000F530C">
      <w:pPr>
        <w:pStyle w:val="ListParagraph"/>
        <w:spacing w:after="16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Cllr Peach gave </w:t>
      </w:r>
      <w:r w:rsidR="000F530C">
        <w:rPr>
          <w:rFonts w:ascii="Calibri" w:eastAsiaTheme="minorHAnsi" w:hAnsi="Calibri" w:cs="Calibri"/>
          <w:sz w:val="24"/>
          <w:szCs w:val="44"/>
          <w:lang w:eastAsia="en-US"/>
        </w:rPr>
        <w:t xml:space="preserve">the following </w:t>
      </w:r>
      <w:r w:rsidR="00E75FF1">
        <w:rPr>
          <w:rFonts w:ascii="Calibri" w:eastAsiaTheme="minorHAnsi" w:hAnsi="Calibri" w:cs="Calibri"/>
          <w:sz w:val="24"/>
          <w:szCs w:val="44"/>
          <w:lang w:eastAsia="en-US"/>
        </w:rPr>
        <w:t>PPG report</w:t>
      </w:r>
      <w:r w:rsidR="00FC3EC6">
        <w:rPr>
          <w:rFonts w:ascii="Calibri" w:eastAsiaTheme="minorHAnsi" w:hAnsi="Calibri" w:cs="Calibri"/>
          <w:sz w:val="24"/>
          <w:szCs w:val="44"/>
          <w:lang w:eastAsia="en-US"/>
        </w:rPr>
        <w:t>:</w:t>
      </w:r>
    </w:p>
    <w:p w14:paraId="44CFE255" w14:textId="77777777" w:rsidR="000F530C" w:rsidRPr="000F530C" w:rsidRDefault="000F530C" w:rsidP="000F530C">
      <w:pPr>
        <w:ind w:firstLine="720"/>
        <w:rPr>
          <w:rFonts w:ascii="Calibri" w:hAnsi="Calibri" w:cs="Calibri"/>
          <w:b/>
          <w:bCs/>
          <w:sz w:val="28"/>
          <w:szCs w:val="28"/>
        </w:rPr>
      </w:pPr>
      <w:r w:rsidRPr="000F530C">
        <w:rPr>
          <w:rFonts w:ascii="Calibri" w:hAnsi="Calibri" w:cs="Calibri"/>
          <w:b/>
          <w:bCs/>
          <w:sz w:val="28"/>
          <w:szCs w:val="28"/>
        </w:rPr>
        <w:t>Staunton and Corse Patient Participation Group and Practice News.</w:t>
      </w:r>
    </w:p>
    <w:p w14:paraId="762AA254" w14:textId="77777777" w:rsidR="000F530C" w:rsidRPr="000F530C" w:rsidRDefault="000F530C" w:rsidP="000F530C">
      <w:pPr>
        <w:rPr>
          <w:rFonts w:ascii="Calibri" w:hAnsi="Calibri" w:cs="Calibri"/>
          <w:sz w:val="24"/>
          <w:szCs w:val="24"/>
        </w:rPr>
      </w:pPr>
    </w:p>
    <w:p w14:paraId="5CA26D58" w14:textId="77777777" w:rsidR="000F530C" w:rsidRPr="000F530C" w:rsidRDefault="000F530C" w:rsidP="000F530C">
      <w:pPr>
        <w:ind w:left="1440" w:hanging="720"/>
        <w:rPr>
          <w:rFonts w:ascii="Calibri" w:hAnsi="Calibri" w:cs="Calibri"/>
          <w:sz w:val="24"/>
          <w:szCs w:val="24"/>
        </w:rPr>
      </w:pPr>
      <w:r w:rsidRPr="000F530C">
        <w:rPr>
          <w:rFonts w:ascii="Calibri" w:hAnsi="Calibri" w:cs="Calibri"/>
          <w:b/>
          <w:bCs/>
          <w:sz w:val="24"/>
          <w:szCs w:val="24"/>
        </w:rPr>
        <w:lastRenderedPageBreak/>
        <w:t>Staff Changes:</w:t>
      </w:r>
      <w:r w:rsidRPr="000F530C">
        <w:rPr>
          <w:rFonts w:ascii="Calibri" w:hAnsi="Calibri" w:cs="Calibri"/>
          <w:sz w:val="24"/>
          <w:szCs w:val="24"/>
        </w:rPr>
        <w:t xml:space="preserve"> Interviews were held for the vacant position of Reception Manager, but no appointment was made. However, Louise James has taken on the role of reception supervisor, and another receptionist is to be recruited.</w:t>
      </w:r>
    </w:p>
    <w:p w14:paraId="5E49BA7C" w14:textId="77777777" w:rsidR="000F530C" w:rsidRPr="000F530C" w:rsidRDefault="000F530C" w:rsidP="000F530C">
      <w:pPr>
        <w:ind w:left="1440"/>
        <w:rPr>
          <w:rFonts w:ascii="Calibri" w:hAnsi="Calibri" w:cs="Calibri"/>
          <w:sz w:val="24"/>
          <w:szCs w:val="24"/>
        </w:rPr>
      </w:pPr>
      <w:r w:rsidRPr="000F530C">
        <w:rPr>
          <w:rFonts w:ascii="Calibri" w:hAnsi="Calibri" w:cs="Calibri"/>
          <w:sz w:val="24"/>
          <w:szCs w:val="24"/>
        </w:rPr>
        <w:t>Izzy Jones is to move from her position as GP Assistant to that of Assistant to the Practice Manager, Louise Tweney. This is a new role that will develop over the coming months with the aim of improving organisational activities within the Practice.</w:t>
      </w:r>
    </w:p>
    <w:p w14:paraId="4D840801" w14:textId="77777777" w:rsidR="000F530C" w:rsidRPr="000F530C" w:rsidRDefault="000F530C" w:rsidP="000F530C">
      <w:pPr>
        <w:ind w:left="1440"/>
        <w:rPr>
          <w:rFonts w:ascii="Calibri" w:hAnsi="Calibri" w:cs="Calibri"/>
          <w:sz w:val="24"/>
          <w:szCs w:val="24"/>
        </w:rPr>
      </w:pPr>
    </w:p>
    <w:p w14:paraId="5D33E9D9" w14:textId="77777777" w:rsidR="000F530C" w:rsidRPr="000F530C" w:rsidRDefault="000F530C" w:rsidP="000F530C">
      <w:pPr>
        <w:ind w:left="1418" w:hanging="698"/>
        <w:rPr>
          <w:rFonts w:ascii="Calibri" w:hAnsi="Calibri" w:cs="Calibri"/>
          <w:sz w:val="24"/>
          <w:szCs w:val="24"/>
        </w:rPr>
      </w:pPr>
      <w:r w:rsidRPr="000F530C">
        <w:rPr>
          <w:rFonts w:ascii="Calibri" w:hAnsi="Calibri" w:cs="Calibri"/>
          <w:b/>
          <w:bCs/>
          <w:sz w:val="24"/>
          <w:szCs w:val="24"/>
        </w:rPr>
        <w:t>Practice Changes:</w:t>
      </w:r>
      <w:r w:rsidRPr="000F530C">
        <w:rPr>
          <w:rFonts w:ascii="Calibri" w:hAnsi="Calibri" w:cs="Calibri"/>
          <w:sz w:val="24"/>
          <w:szCs w:val="24"/>
        </w:rPr>
        <w:t xml:space="preserve"> </w:t>
      </w:r>
      <w:proofErr w:type="gramStart"/>
      <w:r w:rsidRPr="000F530C">
        <w:rPr>
          <w:rFonts w:ascii="Calibri" w:hAnsi="Calibri" w:cs="Calibri"/>
          <w:sz w:val="24"/>
          <w:szCs w:val="24"/>
        </w:rPr>
        <w:t>Twenty-four hour</w:t>
      </w:r>
      <w:proofErr w:type="gramEnd"/>
      <w:r w:rsidRPr="000F530C">
        <w:rPr>
          <w:rFonts w:ascii="Calibri" w:hAnsi="Calibri" w:cs="Calibri"/>
          <w:sz w:val="24"/>
          <w:szCs w:val="24"/>
        </w:rPr>
        <w:t xml:space="preserve"> access to prescriptions via a vending service is soon to be installed in the outer waiting area. No Controlled Medicines will be available, but routine prescriptions will be dispensed using the NHS App’ and a unique code to release your individual prescription. </w:t>
      </w:r>
    </w:p>
    <w:p w14:paraId="2B9F21B8" w14:textId="77777777" w:rsidR="000F530C" w:rsidRPr="000F530C" w:rsidRDefault="000F530C" w:rsidP="000F530C">
      <w:pPr>
        <w:ind w:left="1418" w:hanging="1418"/>
        <w:rPr>
          <w:rFonts w:ascii="Calibri" w:hAnsi="Calibri" w:cs="Calibri"/>
          <w:sz w:val="24"/>
          <w:szCs w:val="24"/>
        </w:rPr>
      </w:pPr>
      <w:r w:rsidRPr="000F530C">
        <w:rPr>
          <w:rFonts w:ascii="Calibri" w:hAnsi="Calibri" w:cs="Calibri"/>
          <w:sz w:val="24"/>
          <w:szCs w:val="24"/>
        </w:rPr>
        <w:tab/>
        <w:t>A bench has been donated and installed adjacent to the dispensary to make waiting easier for those with impaired mobility.</w:t>
      </w:r>
    </w:p>
    <w:p w14:paraId="12DD5B4D" w14:textId="77777777" w:rsidR="000F530C" w:rsidRPr="000F530C" w:rsidRDefault="000F530C" w:rsidP="000F530C">
      <w:pPr>
        <w:ind w:left="1418" w:hanging="1418"/>
        <w:rPr>
          <w:rFonts w:ascii="Calibri" w:hAnsi="Calibri" w:cs="Calibri"/>
          <w:sz w:val="24"/>
          <w:szCs w:val="24"/>
        </w:rPr>
      </w:pPr>
      <w:r w:rsidRPr="000F530C">
        <w:rPr>
          <w:rFonts w:ascii="Calibri" w:hAnsi="Calibri" w:cs="Calibri"/>
          <w:sz w:val="24"/>
          <w:szCs w:val="24"/>
        </w:rPr>
        <w:tab/>
        <w:t xml:space="preserve">Some work has been carried out to remove the danger from the damaged drain at the lane entrance. Despite appearances at the time, the work is not believed to be the responsibility of Highways, and it has not solved the problem of flooding. However, passage across the drain has been made safer as the hole has been filled in! There is still debate about who should </w:t>
      </w:r>
      <w:proofErr w:type="spellStart"/>
      <w:r w:rsidRPr="000F530C">
        <w:rPr>
          <w:rFonts w:ascii="Calibri" w:hAnsi="Calibri" w:cs="Calibri"/>
          <w:sz w:val="24"/>
          <w:szCs w:val="24"/>
        </w:rPr>
        <w:t>carryout</w:t>
      </w:r>
      <w:proofErr w:type="spellEnd"/>
      <w:r w:rsidRPr="000F530C">
        <w:rPr>
          <w:rFonts w:ascii="Calibri" w:hAnsi="Calibri" w:cs="Calibri"/>
          <w:sz w:val="24"/>
          <w:szCs w:val="24"/>
        </w:rPr>
        <w:t xml:space="preserve"> the work and the owner of the lane is believed to be in negotiation with Severn Trent so that proper drainage can be installed. </w:t>
      </w:r>
    </w:p>
    <w:p w14:paraId="51044913" w14:textId="77777777" w:rsidR="000F530C" w:rsidRPr="000F530C" w:rsidRDefault="000F530C" w:rsidP="000F530C">
      <w:pPr>
        <w:ind w:left="1418" w:hanging="1418"/>
        <w:rPr>
          <w:rFonts w:ascii="Calibri" w:hAnsi="Calibri" w:cs="Calibri"/>
          <w:sz w:val="24"/>
          <w:szCs w:val="24"/>
        </w:rPr>
      </w:pPr>
    </w:p>
    <w:p w14:paraId="2C744F45" w14:textId="77777777" w:rsidR="000F530C" w:rsidRPr="000F530C" w:rsidRDefault="000F530C" w:rsidP="000F530C">
      <w:pPr>
        <w:ind w:left="1418" w:hanging="698"/>
        <w:rPr>
          <w:rFonts w:ascii="Calibri" w:hAnsi="Calibri" w:cs="Calibri"/>
          <w:sz w:val="24"/>
          <w:szCs w:val="24"/>
        </w:rPr>
      </w:pPr>
      <w:r w:rsidRPr="000F530C">
        <w:rPr>
          <w:rFonts w:ascii="Calibri" w:hAnsi="Calibri" w:cs="Calibri"/>
          <w:b/>
          <w:bCs/>
          <w:sz w:val="24"/>
          <w:szCs w:val="24"/>
        </w:rPr>
        <w:t>Health and Wellbeing Events:</w:t>
      </w:r>
      <w:r w:rsidRPr="000F530C">
        <w:rPr>
          <w:rFonts w:ascii="Calibri" w:hAnsi="Calibri" w:cs="Calibri"/>
          <w:sz w:val="24"/>
          <w:szCs w:val="24"/>
        </w:rPr>
        <w:t xml:space="preserve"> The last event in February focussed on the digital access to health care but was adversely affected by the weather and poorly attended. The next event is on Thursday 19</w:t>
      </w:r>
      <w:r w:rsidRPr="000F530C">
        <w:rPr>
          <w:rFonts w:ascii="Calibri" w:hAnsi="Calibri" w:cs="Calibri"/>
          <w:sz w:val="24"/>
          <w:szCs w:val="24"/>
          <w:vertAlign w:val="superscript"/>
        </w:rPr>
        <w:t>th</w:t>
      </w:r>
      <w:r w:rsidRPr="000F530C">
        <w:rPr>
          <w:rFonts w:ascii="Calibri" w:hAnsi="Calibri" w:cs="Calibri"/>
          <w:sz w:val="24"/>
          <w:szCs w:val="24"/>
        </w:rPr>
        <w:t xml:space="preserve"> March at Newent Memorial Hall, Bury Bar Lane. Help and advice from local support networks will be offered with free tea, coffee and biscuits to help make it more of a sociable activity.</w:t>
      </w:r>
    </w:p>
    <w:p w14:paraId="0511DD17" w14:textId="77777777" w:rsidR="000F530C" w:rsidRPr="000F530C" w:rsidRDefault="000F530C" w:rsidP="000F530C">
      <w:pPr>
        <w:ind w:left="1418" w:hanging="1418"/>
        <w:rPr>
          <w:rFonts w:ascii="Calibri" w:hAnsi="Calibri" w:cs="Calibri"/>
          <w:sz w:val="24"/>
          <w:szCs w:val="24"/>
        </w:rPr>
      </w:pPr>
    </w:p>
    <w:p w14:paraId="195B78B9" w14:textId="77777777" w:rsidR="000F530C" w:rsidRDefault="000F530C" w:rsidP="000F530C">
      <w:pPr>
        <w:ind w:left="1418" w:hanging="1058"/>
        <w:rPr>
          <w:rFonts w:ascii="Calibri" w:hAnsi="Calibri" w:cs="Calibri"/>
          <w:sz w:val="24"/>
          <w:szCs w:val="24"/>
        </w:rPr>
      </w:pPr>
      <w:r w:rsidRPr="000F530C">
        <w:rPr>
          <w:rFonts w:ascii="Calibri" w:hAnsi="Calibri" w:cs="Calibri"/>
          <w:b/>
          <w:bCs/>
          <w:sz w:val="24"/>
          <w:szCs w:val="24"/>
        </w:rPr>
        <w:t>PPG Membership:</w:t>
      </w:r>
      <w:r w:rsidRPr="000F530C">
        <w:rPr>
          <w:rFonts w:ascii="Calibri" w:hAnsi="Calibri" w:cs="Calibri"/>
          <w:sz w:val="24"/>
          <w:szCs w:val="24"/>
        </w:rPr>
        <w:t xml:space="preserve"> A Group Chair has yet to be appointed, but the Group has two possible new members in the offing, and so the role may be filled by the time of the next meeting in June. </w:t>
      </w:r>
    </w:p>
    <w:p w14:paraId="65677AF9" w14:textId="77777777" w:rsidR="000F530C" w:rsidRDefault="000F530C" w:rsidP="000F530C">
      <w:pPr>
        <w:ind w:left="1418" w:hanging="1058"/>
        <w:rPr>
          <w:rFonts w:ascii="Calibri" w:hAnsi="Calibri" w:cs="Calibri"/>
          <w:sz w:val="24"/>
          <w:szCs w:val="24"/>
        </w:rPr>
      </w:pPr>
    </w:p>
    <w:p w14:paraId="7B8D16DC" w14:textId="76AE1842" w:rsidR="000F530C" w:rsidRDefault="00C538DA" w:rsidP="00FF6E16">
      <w:pPr>
        <w:ind w:left="360"/>
        <w:rPr>
          <w:rFonts w:ascii="Calibri" w:hAnsi="Calibri" w:cs="Calibri"/>
          <w:sz w:val="24"/>
          <w:szCs w:val="24"/>
        </w:rPr>
      </w:pPr>
      <w:r w:rsidRPr="00FF6E16">
        <w:rPr>
          <w:rFonts w:ascii="Calibri" w:hAnsi="Calibri" w:cs="Calibri"/>
          <w:sz w:val="24"/>
          <w:szCs w:val="24"/>
        </w:rPr>
        <w:t xml:space="preserve">Cllr Capper </w:t>
      </w:r>
      <w:r w:rsidR="006C2A45" w:rsidRPr="00FF6E16">
        <w:rPr>
          <w:rFonts w:ascii="Calibri" w:hAnsi="Calibri" w:cs="Calibri"/>
          <w:sz w:val="24"/>
          <w:szCs w:val="24"/>
        </w:rPr>
        <w:t xml:space="preserve">noted that the Community Hub had a recent </w:t>
      </w:r>
      <w:r w:rsidR="00C61BA8" w:rsidRPr="00FF6E16">
        <w:rPr>
          <w:rFonts w:ascii="Calibri" w:hAnsi="Calibri" w:cs="Calibri"/>
          <w:sz w:val="24"/>
          <w:szCs w:val="24"/>
        </w:rPr>
        <w:t xml:space="preserve">Biosphere visit and talk. </w:t>
      </w:r>
      <w:r w:rsidR="00FF6E16" w:rsidRPr="00FF6E16">
        <w:rPr>
          <w:rFonts w:ascii="Calibri" w:hAnsi="Calibri" w:cs="Calibri"/>
          <w:sz w:val="24"/>
          <w:szCs w:val="24"/>
        </w:rPr>
        <w:t xml:space="preserve">A </w:t>
      </w:r>
      <w:r w:rsidR="00C61BA8" w:rsidRPr="00FF6E16">
        <w:rPr>
          <w:rFonts w:ascii="Calibri" w:hAnsi="Calibri" w:cs="Calibri"/>
          <w:sz w:val="24"/>
          <w:szCs w:val="24"/>
        </w:rPr>
        <w:t xml:space="preserve">further meeting is due to be arranged. </w:t>
      </w:r>
    </w:p>
    <w:p w14:paraId="205BA4E4" w14:textId="77777777" w:rsidR="00FF6E16" w:rsidRDefault="00FF6E16" w:rsidP="00FF6E16">
      <w:pPr>
        <w:ind w:left="360"/>
        <w:rPr>
          <w:rFonts w:ascii="Calibri" w:hAnsi="Calibri" w:cs="Calibri"/>
          <w:sz w:val="24"/>
          <w:szCs w:val="24"/>
        </w:rPr>
      </w:pPr>
    </w:p>
    <w:p w14:paraId="5EF22B49" w14:textId="190CC07A" w:rsidR="00FF6E16" w:rsidRPr="00FF6E16" w:rsidRDefault="00FF6E16" w:rsidP="00FF6E16">
      <w:pPr>
        <w:ind w:left="360"/>
        <w:rPr>
          <w:rFonts w:ascii="Calibri" w:hAnsi="Calibri" w:cs="Calibri"/>
          <w:sz w:val="24"/>
          <w:szCs w:val="24"/>
        </w:rPr>
      </w:pPr>
      <w:r>
        <w:rPr>
          <w:rFonts w:ascii="Calibri" w:hAnsi="Calibri" w:cs="Calibri"/>
          <w:sz w:val="24"/>
          <w:szCs w:val="24"/>
        </w:rPr>
        <w:t xml:space="preserve">Cllr Millar </w:t>
      </w:r>
      <w:r w:rsidR="00162F3D">
        <w:rPr>
          <w:rFonts w:ascii="Calibri" w:hAnsi="Calibri" w:cs="Calibri"/>
          <w:sz w:val="24"/>
          <w:szCs w:val="24"/>
        </w:rPr>
        <w:t xml:space="preserve">noted that discussions regarding the purchase of a new SID will be proposed as an agenda item for Staunton Parish Council’s next meeting due to take place on Tuesday </w:t>
      </w:r>
      <w:r w:rsidR="00903EBD">
        <w:rPr>
          <w:rFonts w:ascii="Calibri" w:hAnsi="Calibri" w:cs="Calibri"/>
          <w:sz w:val="24"/>
          <w:szCs w:val="24"/>
        </w:rPr>
        <w:t>12</w:t>
      </w:r>
      <w:r w:rsidR="00903EBD" w:rsidRPr="00903EBD">
        <w:rPr>
          <w:rFonts w:ascii="Calibri" w:hAnsi="Calibri" w:cs="Calibri"/>
          <w:sz w:val="24"/>
          <w:szCs w:val="24"/>
          <w:vertAlign w:val="superscript"/>
        </w:rPr>
        <w:t>th</w:t>
      </w:r>
      <w:r w:rsidR="00903EBD">
        <w:rPr>
          <w:rFonts w:ascii="Calibri" w:hAnsi="Calibri" w:cs="Calibri"/>
          <w:sz w:val="24"/>
          <w:szCs w:val="24"/>
        </w:rPr>
        <w:t xml:space="preserve"> May. </w:t>
      </w:r>
    </w:p>
    <w:p w14:paraId="79B5A307" w14:textId="77777777" w:rsidR="00FC3EC6" w:rsidRPr="00DF678D" w:rsidRDefault="00FC3EC6" w:rsidP="00DF678D">
      <w:pPr>
        <w:pStyle w:val="ListParagraph"/>
        <w:spacing w:after="160"/>
        <w:rPr>
          <w:rFonts w:ascii="Calibri" w:eastAsiaTheme="minorHAnsi" w:hAnsi="Calibri" w:cs="Calibri"/>
          <w:sz w:val="24"/>
          <w:szCs w:val="44"/>
          <w:lang w:eastAsia="en-US"/>
        </w:rPr>
      </w:pPr>
    </w:p>
    <w:p w14:paraId="18E179FA" w14:textId="5CDB1699" w:rsidR="000C6515" w:rsidRDefault="00DF678D" w:rsidP="00FB271B">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Public Participation</w:t>
      </w:r>
    </w:p>
    <w:p w14:paraId="65122007" w14:textId="3862B5AD" w:rsidR="00903EBD" w:rsidRDefault="00903EBD" w:rsidP="00903EBD">
      <w:pPr>
        <w:pStyle w:val="ListParagraph"/>
        <w:spacing w:after="160"/>
        <w:rPr>
          <w:rFonts w:ascii="Calibri" w:eastAsiaTheme="minorHAnsi" w:hAnsi="Calibri" w:cs="Calibri"/>
          <w:sz w:val="24"/>
          <w:szCs w:val="44"/>
          <w:lang w:eastAsia="en-US"/>
        </w:rPr>
      </w:pPr>
      <w:r w:rsidRPr="00903EBD">
        <w:rPr>
          <w:rFonts w:ascii="Calibri" w:eastAsiaTheme="minorHAnsi" w:hAnsi="Calibri" w:cs="Calibri"/>
          <w:sz w:val="24"/>
          <w:szCs w:val="44"/>
          <w:lang w:eastAsia="en-US"/>
        </w:rPr>
        <w:t>No items raised.</w:t>
      </w:r>
    </w:p>
    <w:p w14:paraId="66A8E04D" w14:textId="77777777" w:rsidR="00903EBD" w:rsidRDefault="00903EBD" w:rsidP="00903EBD">
      <w:pPr>
        <w:pStyle w:val="ListParagraph"/>
        <w:spacing w:after="160"/>
        <w:rPr>
          <w:rFonts w:ascii="Calibri" w:eastAsiaTheme="minorHAnsi" w:hAnsi="Calibri" w:cs="Calibri"/>
          <w:sz w:val="24"/>
          <w:szCs w:val="44"/>
          <w:lang w:eastAsia="en-US"/>
        </w:rPr>
      </w:pPr>
    </w:p>
    <w:p w14:paraId="7D5AEA12" w14:textId="77777777" w:rsidR="00903EBD" w:rsidRPr="00903EBD" w:rsidRDefault="00903EBD" w:rsidP="00903EBD">
      <w:pPr>
        <w:pStyle w:val="ListParagraph"/>
        <w:spacing w:after="160"/>
        <w:rPr>
          <w:rFonts w:ascii="Calibri" w:eastAsiaTheme="minorHAnsi" w:hAnsi="Calibri" w:cs="Calibri"/>
          <w:sz w:val="24"/>
          <w:szCs w:val="44"/>
          <w:lang w:eastAsia="en-US"/>
        </w:rPr>
      </w:pPr>
    </w:p>
    <w:p w14:paraId="61A6FE79" w14:textId="67199460" w:rsidR="00833FD6" w:rsidRPr="00AF328F" w:rsidRDefault="00833FD6" w:rsidP="00833FD6">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sidR="00903EBD">
        <w:rPr>
          <w:rFonts w:ascii="Calibri" w:hAnsi="Calibri" w:cs="Calibri"/>
          <w:b/>
          <w:sz w:val="28"/>
        </w:rPr>
        <w:t>9:02</w:t>
      </w:r>
      <w:r w:rsidRPr="00AF328F">
        <w:rPr>
          <w:rFonts w:ascii="Calibri" w:hAnsi="Calibri" w:cs="Calibri"/>
          <w:b/>
          <w:sz w:val="28"/>
        </w:rPr>
        <w:t>pm</w:t>
      </w:r>
    </w:p>
    <w:p w14:paraId="06A397A1" w14:textId="6B87CA42" w:rsidR="007D049B" w:rsidRDefault="00833FD6" w:rsidP="000A2DAB">
      <w:pPr>
        <w:jc w:val="cente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sectPr w:rsidR="007D049B" w:rsidSect="00833FD6">
      <w:pgSz w:w="11900" w:h="16840"/>
      <w:pgMar w:top="1440" w:right="1440" w:bottom="142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FE"/>
    <w:multiLevelType w:val="hybridMultilevel"/>
    <w:tmpl w:val="F078D322"/>
    <w:lvl w:ilvl="0" w:tplc="6F5C7C42">
      <w:start w:val="1"/>
      <w:numFmt w:val="decimal"/>
      <w:lvlText w:val="%1."/>
      <w:lvlJc w:val="left"/>
      <w:pPr>
        <w:ind w:left="643" w:hanging="360"/>
      </w:pPr>
      <w:rPr>
        <w:rFonts w:ascii="Calibri" w:hAnsi="Calibri" w:cs="Calibri"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54C42"/>
    <w:multiLevelType w:val="hybridMultilevel"/>
    <w:tmpl w:val="844AAC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BEB415A"/>
    <w:multiLevelType w:val="hybridMultilevel"/>
    <w:tmpl w:val="A69EA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F232D"/>
    <w:multiLevelType w:val="hybridMultilevel"/>
    <w:tmpl w:val="5FDCE8D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F5C4DFC"/>
    <w:multiLevelType w:val="hybridMultilevel"/>
    <w:tmpl w:val="28580AAE"/>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6" w15:restartNumberingAfterBreak="0">
    <w:nsid w:val="53232130"/>
    <w:multiLevelType w:val="hybridMultilevel"/>
    <w:tmpl w:val="B14E70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9427422"/>
    <w:multiLevelType w:val="hybridMultilevel"/>
    <w:tmpl w:val="35E282E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8"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3"/>
  </w:num>
  <w:num w:numId="2" w16cid:durableId="2033263398">
    <w:abstractNumId w:val="1"/>
  </w:num>
  <w:num w:numId="3" w16cid:durableId="667100550">
    <w:abstractNumId w:val="5"/>
  </w:num>
  <w:num w:numId="4" w16cid:durableId="1362122703">
    <w:abstractNumId w:val="7"/>
  </w:num>
  <w:num w:numId="5" w16cid:durableId="1844737798">
    <w:abstractNumId w:val="8"/>
  </w:num>
  <w:num w:numId="6" w16cid:durableId="1998148797">
    <w:abstractNumId w:val="2"/>
  </w:num>
  <w:num w:numId="7" w16cid:durableId="784426286">
    <w:abstractNumId w:val="6"/>
  </w:num>
  <w:num w:numId="8" w16cid:durableId="956445513">
    <w:abstractNumId w:val="4"/>
  </w:num>
  <w:num w:numId="9" w16cid:durableId="170690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D6"/>
    <w:rsid w:val="00014625"/>
    <w:rsid w:val="00021E00"/>
    <w:rsid w:val="00030E44"/>
    <w:rsid w:val="000567AB"/>
    <w:rsid w:val="0008112B"/>
    <w:rsid w:val="000A2DAB"/>
    <w:rsid w:val="000C6515"/>
    <w:rsid w:val="000F530C"/>
    <w:rsid w:val="00162F3D"/>
    <w:rsid w:val="001B40FB"/>
    <w:rsid w:val="001D0F6F"/>
    <w:rsid w:val="002062B1"/>
    <w:rsid w:val="00207CA2"/>
    <w:rsid w:val="002460B1"/>
    <w:rsid w:val="002764FD"/>
    <w:rsid w:val="00293F52"/>
    <w:rsid w:val="00295A8C"/>
    <w:rsid w:val="00296FC2"/>
    <w:rsid w:val="002A0822"/>
    <w:rsid w:val="002A653B"/>
    <w:rsid w:val="002B64A7"/>
    <w:rsid w:val="00314C68"/>
    <w:rsid w:val="00327BCA"/>
    <w:rsid w:val="003A64E1"/>
    <w:rsid w:val="00436484"/>
    <w:rsid w:val="004B6F5D"/>
    <w:rsid w:val="005374A4"/>
    <w:rsid w:val="00555D82"/>
    <w:rsid w:val="005634F9"/>
    <w:rsid w:val="005A765B"/>
    <w:rsid w:val="005D0DF8"/>
    <w:rsid w:val="005D44C3"/>
    <w:rsid w:val="005F5A63"/>
    <w:rsid w:val="00675298"/>
    <w:rsid w:val="006B18EF"/>
    <w:rsid w:val="006B346D"/>
    <w:rsid w:val="006C2A45"/>
    <w:rsid w:val="007D049B"/>
    <w:rsid w:val="00833FD6"/>
    <w:rsid w:val="008A021C"/>
    <w:rsid w:val="008F6D1E"/>
    <w:rsid w:val="00903EBD"/>
    <w:rsid w:val="00922857"/>
    <w:rsid w:val="009E73A9"/>
    <w:rsid w:val="00A45E4F"/>
    <w:rsid w:val="00A61CBC"/>
    <w:rsid w:val="00AF0967"/>
    <w:rsid w:val="00B26339"/>
    <w:rsid w:val="00BC6D4F"/>
    <w:rsid w:val="00BF52DB"/>
    <w:rsid w:val="00C538DA"/>
    <w:rsid w:val="00C61BA8"/>
    <w:rsid w:val="00CD13A9"/>
    <w:rsid w:val="00CD2955"/>
    <w:rsid w:val="00CD2CB1"/>
    <w:rsid w:val="00D81D5E"/>
    <w:rsid w:val="00D8706C"/>
    <w:rsid w:val="00DA5ED1"/>
    <w:rsid w:val="00DF2C86"/>
    <w:rsid w:val="00DF678D"/>
    <w:rsid w:val="00E56240"/>
    <w:rsid w:val="00E75FF1"/>
    <w:rsid w:val="00EE63A6"/>
    <w:rsid w:val="00EF2848"/>
    <w:rsid w:val="00F106C2"/>
    <w:rsid w:val="00F5371A"/>
    <w:rsid w:val="00FB271B"/>
    <w:rsid w:val="00FC3EC6"/>
    <w:rsid w:val="00FD736A"/>
    <w:rsid w:val="00FF6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7BE1"/>
  <w15:chartTrackingRefBased/>
  <w15:docId w15:val="{0FADC4AA-727C-4060-A38D-65EE3C0C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D6"/>
    <w:pPr>
      <w:spacing w:after="0" w:line="240"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833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F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F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F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F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FD6"/>
    <w:rPr>
      <w:rFonts w:eastAsiaTheme="majorEastAsia" w:cstheme="majorBidi"/>
      <w:color w:val="272727" w:themeColor="text1" w:themeTint="D8"/>
    </w:rPr>
  </w:style>
  <w:style w:type="paragraph" w:styleId="Title">
    <w:name w:val="Title"/>
    <w:basedOn w:val="Normal"/>
    <w:next w:val="Normal"/>
    <w:link w:val="TitleChar"/>
    <w:uiPriority w:val="10"/>
    <w:qFormat/>
    <w:rsid w:val="00833F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FD6"/>
    <w:pPr>
      <w:spacing w:before="160"/>
      <w:jc w:val="center"/>
    </w:pPr>
    <w:rPr>
      <w:i/>
      <w:iCs/>
      <w:color w:val="404040" w:themeColor="text1" w:themeTint="BF"/>
    </w:rPr>
  </w:style>
  <w:style w:type="character" w:customStyle="1" w:styleId="QuoteChar">
    <w:name w:val="Quote Char"/>
    <w:basedOn w:val="DefaultParagraphFont"/>
    <w:link w:val="Quote"/>
    <w:uiPriority w:val="29"/>
    <w:rsid w:val="00833FD6"/>
    <w:rPr>
      <w:i/>
      <w:iCs/>
      <w:color w:val="404040" w:themeColor="text1" w:themeTint="BF"/>
    </w:rPr>
  </w:style>
  <w:style w:type="paragraph" w:styleId="ListParagraph">
    <w:name w:val="List Paragraph"/>
    <w:basedOn w:val="Normal"/>
    <w:uiPriority w:val="34"/>
    <w:qFormat/>
    <w:rsid w:val="00833FD6"/>
    <w:pPr>
      <w:ind w:left="720"/>
      <w:contextualSpacing/>
    </w:pPr>
  </w:style>
  <w:style w:type="character" w:styleId="IntenseEmphasis">
    <w:name w:val="Intense Emphasis"/>
    <w:basedOn w:val="DefaultParagraphFont"/>
    <w:uiPriority w:val="21"/>
    <w:qFormat/>
    <w:rsid w:val="00833FD6"/>
    <w:rPr>
      <w:i/>
      <w:iCs/>
      <w:color w:val="0F4761" w:themeColor="accent1" w:themeShade="BF"/>
    </w:rPr>
  </w:style>
  <w:style w:type="paragraph" w:styleId="IntenseQuote">
    <w:name w:val="Intense Quote"/>
    <w:basedOn w:val="Normal"/>
    <w:next w:val="Normal"/>
    <w:link w:val="IntenseQuoteChar"/>
    <w:uiPriority w:val="30"/>
    <w:qFormat/>
    <w:rsid w:val="00833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FD6"/>
    <w:rPr>
      <w:i/>
      <w:iCs/>
      <w:color w:val="0F4761" w:themeColor="accent1" w:themeShade="BF"/>
    </w:rPr>
  </w:style>
  <w:style w:type="character" w:styleId="IntenseReference">
    <w:name w:val="Intense Reference"/>
    <w:basedOn w:val="DefaultParagraphFont"/>
    <w:uiPriority w:val="32"/>
    <w:qFormat/>
    <w:rsid w:val="00833FD6"/>
    <w:rPr>
      <w:b/>
      <w:bCs/>
      <w:smallCaps/>
      <w:color w:val="0F4761" w:themeColor="accent1" w:themeShade="BF"/>
      <w:spacing w:val="5"/>
    </w:rPr>
  </w:style>
  <w:style w:type="paragraph" w:styleId="NormalWeb">
    <w:name w:val="Normal (Web)"/>
    <w:basedOn w:val="Normal"/>
    <w:uiPriority w:val="99"/>
    <w:unhideWhenUsed/>
    <w:rsid w:val="00833FD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dc:creator>
  <cp:keywords/>
  <dc:description/>
  <cp:lastModifiedBy>Grace Millar</cp:lastModifiedBy>
  <cp:revision>67</cp:revision>
  <dcterms:created xsi:type="dcterms:W3CDTF">2026-04-09T13:52:00Z</dcterms:created>
  <dcterms:modified xsi:type="dcterms:W3CDTF">2026-04-09T14:39:00Z</dcterms:modified>
</cp:coreProperties>
</file>