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7506" w14:textId="0F786B60" w:rsidR="003B09BE" w:rsidRPr="003B09BE" w:rsidRDefault="003B09BE" w:rsidP="003B09BE">
      <w:pPr>
        <w:jc w:val="center"/>
        <w:rPr>
          <w:b/>
          <w:bCs/>
          <w:sz w:val="28"/>
          <w:szCs w:val="28"/>
          <w:u w:val="single"/>
        </w:rPr>
      </w:pPr>
      <w:r w:rsidRPr="003B09BE">
        <w:rPr>
          <w:b/>
          <w:bCs/>
          <w:sz w:val="28"/>
          <w:szCs w:val="28"/>
          <w:u w:val="single"/>
        </w:rPr>
        <w:t>Staunton &amp; Corse Primary Academy – APM Report</w:t>
      </w:r>
    </w:p>
    <w:p w14:paraId="22F7F04C" w14:textId="39388F41" w:rsidR="003B09BE" w:rsidRPr="003B09BE" w:rsidRDefault="003B09BE" w:rsidP="003B09BE">
      <w:pPr>
        <w:rPr>
          <w:sz w:val="22"/>
          <w:szCs w:val="22"/>
        </w:rPr>
      </w:pPr>
      <w:r w:rsidRPr="003B09BE">
        <w:rPr>
          <w:sz w:val="22"/>
          <w:szCs w:val="22"/>
        </w:rPr>
        <w:t>Staunton and Corse Primary Academy is a 2–11 primary school and nursery, part of the Primary Quest Multi</w:t>
      </w:r>
      <w:r w:rsidRPr="003B09BE">
        <w:rPr>
          <w:sz w:val="22"/>
          <w:szCs w:val="22"/>
        </w:rPr>
        <w:noBreakHyphen/>
        <w:t>Academy Trust. We currently have 133 children on roll, including our nursery, Little Stars, which is an integral part of school life. We are proud to be a small village school where children are happy, feel safe, and enjoy coming to school each day.</w:t>
      </w:r>
    </w:p>
    <w:p w14:paraId="1CCA4E95" w14:textId="77777777" w:rsidR="003B09BE" w:rsidRPr="003B09BE" w:rsidRDefault="003B09BE" w:rsidP="003B09BE">
      <w:pPr>
        <w:rPr>
          <w:sz w:val="22"/>
          <w:szCs w:val="22"/>
        </w:rPr>
      </w:pPr>
      <w:r w:rsidRPr="003B09BE">
        <w:rPr>
          <w:sz w:val="22"/>
          <w:szCs w:val="22"/>
        </w:rPr>
        <w:t>We were delighted that our most recent Ofsted inspection in 2025 judged the school to be Good, with Outstanding for Personal Development. This is an achievement we are extremely proud of and reflects our strong focus on nurturing confident, respectful and well</w:t>
      </w:r>
      <w:r w:rsidRPr="003B09BE">
        <w:rPr>
          <w:sz w:val="22"/>
          <w:szCs w:val="22"/>
        </w:rPr>
        <w:noBreakHyphen/>
        <w:t>rounded children. Our school vision, “Let Your Light Shine", underpins everything we do, alongside our Christian values of kindness, respect and compassion.</w:t>
      </w:r>
    </w:p>
    <w:p w14:paraId="18355BBC" w14:textId="77777777" w:rsidR="003B09BE" w:rsidRPr="003B09BE" w:rsidRDefault="003B09BE" w:rsidP="003B09BE">
      <w:pPr>
        <w:rPr>
          <w:sz w:val="22"/>
          <w:szCs w:val="22"/>
        </w:rPr>
      </w:pPr>
      <w:r w:rsidRPr="003B09BE">
        <w:rPr>
          <w:sz w:val="22"/>
          <w:szCs w:val="22"/>
        </w:rPr>
        <w:t>Enrichment is a key strength of the school, and we place great importance on providing children with a wide range of clubs, trips and opportunities that build cultural capital. These experiences, such as whole school trips to the Three Counties Show, Cheltenham Literature and Science Festivals and The Roses theatre, to name a few, support pupils’ personal development and help them grow into curious and compassionate members of society.</w:t>
      </w:r>
    </w:p>
    <w:p w14:paraId="520CF836" w14:textId="77777777" w:rsidR="003B09BE" w:rsidRPr="003B09BE" w:rsidRDefault="003B09BE" w:rsidP="003B09BE">
      <w:pPr>
        <w:rPr>
          <w:sz w:val="22"/>
          <w:szCs w:val="22"/>
        </w:rPr>
      </w:pPr>
      <w:r w:rsidRPr="003B09BE">
        <w:rPr>
          <w:sz w:val="22"/>
          <w:szCs w:val="22"/>
        </w:rPr>
        <w:t>Our PTFA is very active and incredibly supportive, and we are extremely grateful for the dedication and hard work of everyone involved. Funds raised make a significant difference to our children by helping to purchase important resources and enhance learning opportunities. We are looking forward to our annual Summer Fete on Saturday 20th June, which is always a highlight for pupils, families and the wider community.</w:t>
      </w:r>
    </w:p>
    <w:p w14:paraId="569B234E" w14:textId="77777777" w:rsidR="003B09BE" w:rsidRPr="003B09BE" w:rsidRDefault="003B09BE" w:rsidP="003B09BE">
      <w:pPr>
        <w:rPr>
          <w:sz w:val="22"/>
          <w:szCs w:val="22"/>
        </w:rPr>
      </w:pPr>
      <w:r w:rsidRPr="003B09BE">
        <w:rPr>
          <w:sz w:val="22"/>
          <w:szCs w:val="22"/>
        </w:rPr>
        <w:t>In terms of our premises, we have recently been able to convert the atrium at the front of the school into an additional working space. We are also planning a much</w:t>
      </w:r>
      <w:r w:rsidRPr="003B09BE">
        <w:rPr>
          <w:sz w:val="22"/>
          <w:szCs w:val="22"/>
        </w:rPr>
        <w:noBreakHyphen/>
        <w:t xml:space="preserve">needed refurbishment of the school toilets. These improvements have been made possible thanks to Section 106 funding generously gifted by the </w:t>
      </w:r>
      <w:proofErr w:type="spellStart"/>
      <w:r w:rsidRPr="003B09BE">
        <w:rPr>
          <w:sz w:val="22"/>
          <w:szCs w:val="22"/>
        </w:rPr>
        <w:t>Pridays</w:t>
      </w:r>
      <w:proofErr w:type="spellEnd"/>
      <w:r w:rsidRPr="003B09BE">
        <w:rPr>
          <w:sz w:val="22"/>
          <w:szCs w:val="22"/>
        </w:rPr>
        <w:t>, for which we are extremely thankful.</w:t>
      </w:r>
    </w:p>
    <w:p w14:paraId="18A65290" w14:textId="77777777" w:rsidR="003B09BE" w:rsidRPr="003B09BE" w:rsidRDefault="003B09BE" w:rsidP="003B09BE">
      <w:pPr>
        <w:rPr>
          <w:sz w:val="22"/>
          <w:szCs w:val="22"/>
        </w:rPr>
      </w:pPr>
      <w:r w:rsidRPr="003B09BE">
        <w:rPr>
          <w:sz w:val="22"/>
          <w:szCs w:val="22"/>
        </w:rPr>
        <w:t>As the school continues to grow and respond to the needs of our community, we are seeking funds to develop an external building to use as a quiet and peaceful SEN hub, providing an appropriate space for our children with additional needs. We would also warmly welcome support from the community—particularly from anyone interested in running a gardening club or helping to tidy and restore our pond area.</w:t>
      </w:r>
    </w:p>
    <w:p w14:paraId="3FBA0F04" w14:textId="77777777" w:rsidR="003B09BE" w:rsidRPr="003B09BE" w:rsidRDefault="003B09BE" w:rsidP="003B09BE">
      <w:pPr>
        <w:rPr>
          <w:sz w:val="22"/>
          <w:szCs w:val="22"/>
        </w:rPr>
      </w:pPr>
      <w:r w:rsidRPr="003B09BE">
        <w:rPr>
          <w:sz w:val="22"/>
          <w:szCs w:val="22"/>
        </w:rPr>
        <w:t>We would like to take this opportunity to thank the local community for their continued support</w:t>
      </w:r>
      <w:proofErr w:type="gramStart"/>
      <w:r w:rsidRPr="003B09BE">
        <w:rPr>
          <w:sz w:val="22"/>
          <w:szCs w:val="22"/>
        </w:rPr>
        <w:t>, and in particular</w:t>
      </w:r>
      <w:proofErr w:type="gramEnd"/>
      <w:r w:rsidRPr="003B09BE">
        <w:rPr>
          <w:sz w:val="22"/>
          <w:szCs w:val="22"/>
        </w:rPr>
        <w:t xml:space="preserve"> the WI, who kindly help us each year by running a craft club for our pupils. These partnerships are hugely valued and make a real difference to school life.</w:t>
      </w:r>
    </w:p>
    <w:p w14:paraId="5FDEE8D7" w14:textId="77777777" w:rsidR="003B09BE" w:rsidRPr="003B09BE" w:rsidRDefault="003B09BE" w:rsidP="003B09BE">
      <w:pPr>
        <w:rPr>
          <w:sz w:val="22"/>
          <w:szCs w:val="22"/>
        </w:rPr>
      </w:pPr>
      <w:r w:rsidRPr="003B09BE">
        <w:rPr>
          <w:sz w:val="22"/>
          <w:szCs w:val="22"/>
        </w:rPr>
        <w:t>We are always keen to collaborate with the community, and if there are any opportunities to work together in the future, we would be delighted to hear from you.</w:t>
      </w:r>
    </w:p>
    <w:p w14:paraId="05975886" w14:textId="77777777" w:rsidR="003B09BE" w:rsidRPr="003B09BE" w:rsidRDefault="003B09BE" w:rsidP="003B09BE">
      <w:pPr>
        <w:rPr>
          <w:sz w:val="22"/>
          <w:szCs w:val="22"/>
        </w:rPr>
      </w:pPr>
      <w:r w:rsidRPr="003B09BE">
        <w:rPr>
          <w:sz w:val="22"/>
          <w:szCs w:val="22"/>
        </w:rPr>
        <w:t>Mrs Izzy Ball (Headteacher)</w:t>
      </w:r>
    </w:p>
    <w:p w14:paraId="02D940CE" w14:textId="77777777" w:rsidR="007D049B" w:rsidRPr="003B09BE" w:rsidRDefault="007D049B">
      <w:pPr>
        <w:rPr>
          <w:sz w:val="22"/>
          <w:szCs w:val="22"/>
        </w:rPr>
      </w:pPr>
    </w:p>
    <w:sectPr w:rsidR="007D049B" w:rsidRPr="003B09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BE"/>
    <w:rsid w:val="003B09BE"/>
    <w:rsid w:val="007D049B"/>
    <w:rsid w:val="008A021C"/>
    <w:rsid w:val="00A71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341A8"/>
  <w15:chartTrackingRefBased/>
  <w15:docId w15:val="{DA586683-D262-4028-B79A-4FB89339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9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9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9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9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9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9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9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9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9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9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9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9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9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9BE"/>
    <w:rPr>
      <w:rFonts w:eastAsiaTheme="majorEastAsia" w:cstheme="majorBidi"/>
      <w:color w:val="272727" w:themeColor="text1" w:themeTint="D8"/>
    </w:rPr>
  </w:style>
  <w:style w:type="paragraph" w:styleId="Title">
    <w:name w:val="Title"/>
    <w:basedOn w:val="Normal"/>
    <w:next w:val="Normal"/>
    <w:link w:val="TitleChar"/>
    <w:uiPriority w:val="10"/>
    <w:qFormat/>
    <w:rsid w:val="003B0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9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9BE"/>
    <w:pPr>
      <w:spacing w:before="160"/>
      <w:jc w:val="center"/>
    </w:pPr>
    <w:rPr>
      <w:i/>
      <w:iCs/>
      <w:color w:val="404040" w:themeColor="text1" w:themeTint="BF"/>
    </w:rPr>
  </w:style>
  <w:style w:type="character" w:customStyle="1" w:styleId="QuoteChar">
    <w:name w:val="Quote Char"/>
    <w:basedOn w:val="DefaultParagraphFont"/>
    <w:link w:val="Quote"/>
    <w:uiPriority w:val="29"/>
    <w:rsid w:val="003B09BE"/>
    <w:rPr>
      <w:i/>
      <w:iCs/>
      <w:color w:val="404040" w:themeColor="text1" w:themeTint="BF"/>
    </w:rPr>
  </w:style>
  <w:style w:type="paragraph" w:styleId="ListParagraph">
    <w:name w:val="List Paragraph"/>
    <w:basedOn w:val="Normal"/>
    <w:uiPriority w:val="34"/>
    <w:qFormat/>
    <w:rsid w:val="003B09BE"/>
    <w:pPr>
      <w:ind w:left="720"/>
      <w:contextualSpacing/>
    </w:pPr>
  </w:style>
  <w:style w:type="character" w:styleId="IntenseEmphasis">
    <w:name w:val="Intense Emphasis"/>
    <w:basedOn w:val="DefaultParagraphFont"/>
    <w:uiPriority w:val="21"/>
    <w:qFormat/>
    <w:rsid w:val="003B09BE"/>
    <w:rPr>
      <w:i/>
      <w:iCs/>
      <w:color w:val="0F4761" w:themeColor="accent1" w:themeShade="BF"/>
    </w:rPr>
  </w:style>
  <w:style w:type="paragraph" w:styleId="IntenseQuote">
    <w:name w:val="Intense Quote"/>
    <w:basedOn w:val="Normal"/>
    <w:next w:val="Normal"/>
    <w:link w:val="IntenseQuoteChar"/>
    <w:uiPriority w:val="30"/>
    <w:qFormat/>
    <w:rsid w:val="003B0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9BE"/>
    <w:rPr>
      <w:i/>
      <w:iCs/>
      <w:color w:val="0F4761" w:themeColor="accent1" w:themeShade="BF"/>
    </w:rPr>
  </w:style>
  <w:style w:type="character" w:styleId="IntenseReference">
    <w:name w:val="Intense Reference"/>
    <w:basedOn w:val="DefaultParagraphFont"/>
    <w:uiPriority w:val="32"/>
    <w:qFormat/>
    <w:rsid w:val="003B09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2466</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Millar</dc:creator>
  <cp:keywords/>
  <dc:description/>
  <cp:lastModifiedBy>Grace Millar</cp:lastModifiedBy>
  <cp:revision>1</cp:revision>
  <dcterms:created xsi:type="dcterms:W3CDTF">2026-05-12T12:11:00Z</dcterms:created>
  <dcterms:modified xsi:type="dcterms:W3CDTF">2026-05-12T12:12:00Z</dcterms:modified>
</cp:coreProperties>
</file>